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3DF97" w14:textId="77777777" w:rsidR="00543463" w:rsidRPr="00F879D9" w:rsidRDefault="00543463" w:rsidP="00543463">
      <w:pPr>
        <w:pStyle w:val="ConsPlusNormal"/>
        <w:jc w:val="center"/>
        <w:rPr>
          <w:rFonts w:ascii="Liberation Serif" w:hAnsi="Liberation Serif" w:cs="Liberation Serif"/>
          <w:b/>
          <w:bCs/>
        </w:rPr>
      </w:pPr>
      <w:r w:rsidRPr="00F879D9">
        <w:rPr>
          <w:rFonts w:ascii="Liberation Serif" w:hAnsi="Liberation Serif" w:cs="Liberation Serif"/>
          <w:b/>
          <w:bCs/>
        </w:rPr>
        <w:t>УВЕДОМЛЕНИЕ</w:t>
      </w:r>
    </w:p>
    <w:p w14:paraId="35E572CB" w14:textId="77777777" w:rsidR="00543463" w:rsidRPr="00557934" w:rsidRDefault="00543463" w:rsidP="00543463">
      <w:pPr>
        <w:pStyle w:val="ConsPlusNormal"/>
        <w:jc w:val="center"/>
        <w:rPr>
          <w:rFonts w:ascii="Liberation Serif" w:hAnsi="Liberation Serif" w:cs="Liberation Serif"/>
        </w:rPr>
      </w:pPr>
      <w:r w:rsidRPr="00557934">
        <w:rPr>
          <w:rFonts w:ascii="Liberation Serif" w:hAnsi="Liberation Serif" w:cs="Liberation Serif"/>
        </w:rPr>
        <w:t>о проведении публичных консультаций для проектов</w:t>
      </w:r>
    </w:p>
    <w:p w14:paraId="3E71AA1E" w14:textId="77777777" w:rsidR="00543463" w:rsidRPr="00557934" w:rsidRDefault="00543463" w:rsidP="00543463">
      <w:pPr>
        <w:pStyle w:val="ConsPlusNormal"/>
        <w:jc w:val="center"/>
        <w:rPr>
          <w:rFonts w:ascii="Liberation Serif" w:hAnsi="Liberation Serif" w:cs="Liberation Serif"/>
        </w:rPr>
      </w:pPr>
      <w:r w:rsidRPr="00557934">
        <w:rPr>
          <w:rFonts w:ascii="Liberation Serif" w:hAnsi="Liberation Serif" w:cs="Liberation Serif"/>
        </w:rPr>
        <w:t>нормативных правовых актов низкой степени</w:t>
      </w:r>
    </w:p>
    <w:p w14:paraId="2998089B" w14:textId="77777777" w:rsidR="00543463" w:rsidRPr="00557934" w:rsidRDefault="00543463" w:rsidP="00543463">
      <w:pPr>
        <w:pStyle w:val="ConsPlusNormal"/>
        <w:jc w:val="center"/>
        <w:rPr>
          <w:rFonts w:ascii="Liberation Serif" w:hAnsi="Liberation Serif" w:cs="Liberation Serif"/>
        </w:rPr>
      </w:pPr>
      <w:r w:rsidRPr="00557934">
        <w:rPr>
          <w:rFonts w:ascii="Liberation Serif" w:hAnsi="Liberation Serif" w:cs="Liberation Serif"/>
        </w:rPr>
        <w:t>регулирующего воздействия</w:t>
      </w:r>
    </w:p>
    <w:p w14:paraId="488EF5A1" w14:textId="77777777" w:rsidR="00543463" w:rsidRPr="00557934" w:rsidRDefault="00543463" w:rsidP="00543463">
      <w:pPr>
        <w:pStyle w:val="ConsPlusNormal"/>
        <w:rPr>
          <w:rFonts w:ascii="Liberation Serif" w:hAnsi="Liberation Serif" w:cs="Liberation Serif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134"/>
        <w:gridCol w:w="850"/>
        <w:gridCol w:w="142"/>
        <w:gridCol w:w="1134"/>
        <w:gridCol w:w="1701"/>
        <w:gridCol w:w="142"/>
        <w:gridCol w:w="2409"/>
      </w:tblGrid>
      <w:tr w:rsidR="00543463" w:rsidRPr="00557934" w14:paraId="4B9A429E" w14:textId="77777777" w:rsidTr="00676FB3">
        <w:trPr>
          <w:trHeight w:val="204"/>
        </w:trPr>
        <w:tc>
          <w:tcPr>
            <w:tcW w:w="426" w:type="dxa"/>
          </w:tcPr>
          <w:p w14:paraId="2F71FABB" w14:textId="77777777" w:rsidR="00543463" w:rsidRPr="00557934" w:rsidRDefault="00543463" w:rsidP="00CD3C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0" w:name="P46"/>
            <w:bookmarkEnd w:id="0"/>
            <w:r w:rsidRPr="00557934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355" w:type="dxa"/>
            <w:gridSpan w:val="8"/>
          </w:tcPr>
          <w:p w14:paraId="725896B3" w14:textId="44FD9A77" w:rsidR="00543463" w:rsidRPr="00557934" w:rsidRDefault="00543463" w:rsidP="00557934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543463" w:rsidRPr="00557934" w14:paraId="1D7B02FB" w14:textId="77777777" w:rsidTr="00557934">
        <w:tc>
          <w:tcPr>
            <w:tcW w:w="9781" w:type="dxa"/>
            <w:gridSpan w:val="9"/>
          </w:tcPr>
          <w:p w14:paraId="77FA8F52" w14:textId="77777777" w:rsidR="00543463" w:rsidRPr="00557934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Вид и наименование проекта акта:</w:t>
            </w:r>
          </w:p>
          <w:p w14:paraId="1426D25E" w14:textId="2BE92485" w:rsidR="00543463" w:rsidRPr="00557934" w:rsidRDefault="00C828B3" w:rsidP="008F575B">
            <w:pPr>
              <w:tabs>
                <w:tab w:val="left" w:pos="1515"/>
              </w:tabs>
              <w:jc w:val="both"/>
              <w:rPr>
                <w:rFonts w:ascii="Liberation Serif" w:hAnsi="Liberation Serif" w:cs="Liberation Serif"/>
                <w:bCs/>
                <w:iCs/>
              </w:rPr>
            </w:pPr>
            <w:r w:rsidRPr="00557934">
              <w:rPr>
                <w:rFonts w:ascii="Liberation Serif" w:hAnsi="Liberation Serif" w:cs="Liberation Serif"/>
                <w:iCs/>
              </w:rPr>
              <w:t>Постановление администрации Кушвинского городского округа</w:t>
            </w:r>
            <w:r w:rsidRPr="00557934">
              <w:rPr>
                <w:rFonts w:ascii="Liberation Serif" w:hAnsi="Liberation Serif" w:cs="Liberation Serif"/>
                <w:b/>
                <w:bCs/>
                <w:iCs/>
                <w:sz w:val="28"/>
              </w:rPr>
              <w:t xml:space="preserve"> «</w:t>
            </w:r>
            <w:r w:rsidR="003E4368" w:rsidRPr="00557934">
              <w:rPr>
                <w:rFonts w:ascii="Liberation Serif" w:hAnsi="Liberation Serif" w:cs="Liberation Serif"/>
                <w:bCs/>
                <w:iCs/>
              </w:rPr>
              <w:t>О</w:t>
            </w:r>
            <w:r w:rsidR="001E27F3">
              <w:rPr>
                <w:rFonts w:ascii="Liberation Serif" w:hAnsi="Liberation Serif" w:cs="Liberation Serif"/>
                <w:bCs/>
                <w:iCs/>
              </w:rPr>
              <w:t xml:space="preserve"> внесении изменений в </w:t>
            </w:r>
            <w:r w:rsidR="00CE05BA">
              <w:rPr>
                <w:rFonts w:ascii="Liberation Serif" w:hAnsi="Liberation Serif" w:cs="Liberation Serif"/>
                <w:bCs/>
                <w:iCs/>
              </w:rPr>
              <w:t xml:space="preserve">Схему </w:t>
            </w:r>
            <w:r w:rsidR="00CE05BA" w:rsidRPr="00CE05BA">
              <w:rPr>
                <w:rFonts w:ascii="Liberation Serif" w:hAnsi="Liberation Serif" w:cs="Liberation Serif"/>
                <w:bCs/>
                <w:iCs/>
              </w:rPr>
              <w:t>размещения нестационарных торговых объектов на территории Кушвинского городского округа</w:t>
            </w:r>
            <w:r w:rsidR="00CE05BA">
              <w:rPr>
                <w:rFonts w:ascii="Liberation Serif" w:hAnsi="Liberation Serif" w:cs="Liberation Serif"/>
                <w:bCs/>
                <w:iCs/>
              </w:rPr>
              <w:t xml:space="preserve">, утвержденную </w:t>
            </w:r>
            <w:r w:rsidR="001E27F3">
              <w:rPr>
                <w:rFonts w:ascii="Liberation Serif" w:hAnsi="Liberation Serif" w:cs="Liberation Serif"/>
                <w:bCs/>
                <w:iCs/>
              </w:rPr>
              <w:t>постановление</w:t>
            </w:r>
            <w:r w:rsidR="00CE05BA">
              <w:rPr>
                <w:rFonts w:ascii="Liberation Serif" w:hAnsi="Liberation Serif" w:cs="Liberation Serif"/>
                <w:bCs/>
                <w:iCs/>
              </w:rPr>
              <w:t>м</w:t>
            </w:r>
            <w:r w:rsidR="001E27F3">
              <w:rPr>
                <w:rFonts w:ascii="Liberation Serif" w:hAnsi="Liberation Serif" w:cs="Liberation Serif"/>
                <w:bCs/>
                <w:iCs/>
              </w:rPr>
              <w:t xml:space="preserve"> администрации Кушвинского городского округа от 3 декабря 2018 года № 1636</w:t>
            </w:r>
            <w:r w:rsidR="003E4368" w:rsidRPr="00557934">
              <w:rPr>
                <w:rFonts w:ascii="Liberation Serif" w:hAnsi="Liberation Serif" w:cs="Liberation Serif"/>
                <w:bCs/>
                <w:iCs/>
              </w:rPr>
              <w:t>»</w:t>
            </w:r>
          </w:p>
          <w:p w14:paraId="30610FA7" w14:textId="77777777" w:rsidR="00543463" w:rsidRPr="00557934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________________________________________________________________</w:t>
            </w:r>
          </w:p>
          <w:p w14:paraId="16A259A7" w14:textId="77777777" w:rsidR="00543463" w:rsidRPr="00557934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Планируемый срок вступления в силу:</w:t>
            </w:r>
          </w:p>
          <w:p w14:paraId="6D56294B" w14:textId="4DF61B76" w:rsidR="00543463" w:rsidRPr="00F743E8" w:rsidRDefault="00E03BA7" w:rsidP="003E436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bCs/>
                <w:iCs/>
              </w:rPr>
              <w:t>октябрь</w:t>
            </w:r>
            <w:r w:rsidR="00C828B3" w:rsidRPr="00F743E8">
              <w:rPr>
                <w:rFonts w:ascii="Liberation Serif" w:hAnsi="Liberation Serif" w:cs="Liberation Serif"/>
                <w:bCs/>
                <w:iCs/>
              </w:rPr>
              <w:t xml:space="preserve"> 20</w:t>
            </w:r>
            <w:r w:rsidR="003E4368" w:rsidRPr="00F743E8">
              <w:rPr>
                <w:rFonts w:ascii="Liberation Serif" w:hAnsi="Liberation Serif" w:cs="Liberation Serif"/>
                <w:bCs/>
                <w:iCs/>
              </w:rPr>
              <w:t>2</w:t>
            </w:r>
            <w:r w:rsidR="00557934" w:rsidRPr="00F743E8">
              <w:rPr>
                <w:rFonts w:ascii="Liberation Serif" w:hAnsi="Liberation Serif" w:cs="Liberation Serif"/>
                <w:bCs/>
                <w:iCs/>
              </w:rPr>
              <w:t>4</w:t>
            </w:r>
            <w:r w:rsidR="00C828B3" w:rsidRPr="00F743E8">
              <w:rPr>
                <w:rFonts w:ascii="Liberation Serif" w:hAnsi="Liberation Serif" w:cs="Liberation Serif"/>
                <w:bCs/>
                <w:iCs/>
              </w:rPr>
              <w:t xml:space="preserve"> год</w:t>
            </w:r>
            <w:r w:rsidR="0075093E" w:rsidRPr="00F743E8">
              <w:rPr>
                <w:rFonts w:ascii="Liberation Serif" w:hAnsi="Liberation Serif" w:cs="Liberation Serif"/>
                <w:bCs/>
                <w:iCs/>
              </w:rPr>
              <w:t>а</w:t>
            </w:r>
            <w:r w:rsidR="00C828B3" w:rsidRPr="00F743E8">
              <w:rPr>
                <w:rFonts w:ascii="Liberation Serif" w:hAnsi="Liberation Serif" w:cs="Liberation Serif"/>
                <w:bCs/>
                <w:iCs/>
                <w:szCs w:val="24"/>
              </w:rPr>
              <w:t xml:space="preserve">  </w:t>
            </w:r>
          </w:p>
        </w:tc>
      </w:tr>
      <w:tr w:rsidR="00543463" w:rsidRPr="00557934" w14:paraId="6A5A9493" w14:textId="77777777" w:rsidTr="00557934">
        <w:tc>
          <w:tcPr>
            <w:tcW w:w="426" w:type="dxa"/>
          </w:tcPr>
          <w:p w14:paraId="132E1DD8" w14:textId="77777777" w:rsidR="00543463" w:rsidRPr="00557934" w:rsidRDefault="00543463" w:rsidP="00CD3C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355" w:type="dxa"/>
            <w:gridSpan w:val="8"/>
          </w:tcPr>
          <w:p w14:paraId="6B3BA5F5" w14:textId="77777777" w:rsidR="00543463" w:rsidRPr="00557934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Сведения о разработчике проекта акта</w:t>
            </w:r>
          </w:p>
        </w:tc>
      </w:tr>
      <w:tr w:rsidR="00543463" w:rsidRPr="00557934" w14:paraId="165469A0" w14:textId="77777777" w:rsidTr="00557934">
        <w:tc>
          <w:tcPr>
            <w:tcW w:w="9781" w:type="dxa"/>
            <w:gridSpan w:val="9"/>
          </w:tcPr>
          <w:p w14:paraId="3002ACE3" w14:textId="77777777" w:rsidR="00C828B3" w:rsidRPr="00557934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Разработчик:</w:t>
            </w:r>
            <w:r w:rsidR="00C828B3" w:rsidRPr="00557934">
              <w:rPr>
                <w:rFonts w:ascii="Liberation Serif" w:hAnsi="Liberation Serif" w:cs="Liberation Serif"/>
              </w:rPr>
              <w:t xml:space="preserve"> </w:t>
            </w:r>
          </w:p>
          <w:p w14:paraId="71AF4000" w14:textId="77777777" w:rsidR="00543463" w:rsidRPr="00F743E8" w:rsidRDefault="00C828B3" w:rsidP="008F575B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r w:rsidRPr="00F743E8">
              <w:rPr>
                <w:rFonts w:ascii="Liberation Serif" w:hAnsi="Liberation Serif" w:cs="Liberation Serif"/>
                <w:iCs/>
              </w:rPr>
              <w:t>Отдел по развитию потребительского рынка, предпринимательства, транспорта и экологии администрации Кушвинского городского округа</w:t>
            </w:r>
          </w:p>
          <w:p w14:paraId="6B374166" w14:textId="77777777" w:rsidR="00543463" w:rsidRPr="00F743E8" w:rsidRDefault="00543463" w:rsidP="00CD3CC3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F743E8">
              <w:rPr>
                <w:rFonts w:ascii="Liberation Serif" w:hAnsi="Liberation Serif" w:cs="Liberation Serif"/>
                <w:iCs/>
              </w:rPr>
              <w:t>Соисполнители:</w:t>
            </w:r>
          </w:p>
          <w:p w14:paraId="41D4DA92" w14:textId="77777777" w:rsidR="00543463" w:rsidRPr="00F743E8" w:rsidRDefault="00543463" w:rsidP="00CD3CC3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F743E8">
              <w:rPr>
                <w:rFonts w:ascii="Liberation Serif" w:hAnsi="Liberation Serif" w:cs="Liberation Serif"/>
                <w:iCs/>
              </w:rPr>
              <w:t>________________________________________________________________</w:t>
            </w:r>
          </w:p>
          <w:p w14:paraId="1DD1D7E7" w14:textId="77777777" w:rsidR="00543463" w:rsidRPr="00557934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Профильный орган, проводящий оценку регулирующего воздействия (наименование):</w:t>
            </w:r>
          </w:p>
        </w:tc>
      </w:tr>
      <w:tr w:rsidR="00543463" w:rsidRPr="00557934" w14:paraId="14BE4F81" w14:textId="77777777" w:rsidTr="00557934">
        <w:tc>
          <w:tcPr>
            <w:tcW w:w="426" w:type="dxa"/>
          </w:tcPr>
          <w:p w14:paraId="3F64D526" w14:textId="670FBA30" w:rsidR="00543463" w:rsidRPr="00F743E8" w:rsidRDefault="00557934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F743E8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355" w:type="dxa"/>
            <w:gridSpan w:val="8"/>
          </w:tcPr>
          <w:p w14:paraId="53B9AA12" w14:textId="71D9C7F2" w:rsidR="00543463" w:rsidRPr="00F743E8" w:rsidRDefault="00A070D0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F743E8">
              <w:rPr>
                <w:rFonts w:ascii="Liberation Serif" w:hAnsi="Liberation Serif" w:cs="Liberation Serif"/>
              </w:rPr>
              <w:t>Отдел по развитию потребительского рынка, предпринимательства, транспорта и экологии администрации Кушвинского городского округа</w:t>
            </w:r>
          </w:p>
        </w:tc>
      </w:tr>
      <w:tr w:rsidR="00543463" w:rsidRPr="00E03BA7" w14:paraId="5E0FB9D6" w14:textId="77777777" w:rsidTr="00557934">
        <w:tc>
          <w:tcPr>
            <w:tcW w:w="9781" w:type="dxa"/>
            <w:gridSpan w:val="9"/>
          </w:tcPr>
          <w:p w14:paraId="63FCCEF8" w14:textId="77777777" w:rsidR="00543463" w:rsidRPr="00F743E8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F743E8">
              <w:rPr>
                <w:rFonts w:ascii="Liberation Serif" w:hAnsi="Liberation Serif" w:cs="Liberation Serif"/>
              </w:rPr>
              <w:t>Ф.И.О. исполнителя профильного органа:</w:t>
            </w:r>
          </w:p>
          <w:p w14:paraId="749CE864" w14:textId="3648C4DA" w:rsidR="00543463" w:rsidRPr="00F743E8" w:rsidRDefault="00543463" w:rsidP="00CD3CC3">
            <w:pPr>
              <w:pStyle w:val="ConsPlusNormal"/>
              <w:rPr>
                <w:rFonts w:ascii="Liberation Serif" w:hAnsi="Liberation Serif" w:cs="Liberation Serif"/>
                <w:u w:val="single"/>
              </w:rPr>
            </w:pPr>
            <w:r w:rsidRPr="00F743E8">
              <w:rPr>
                <w:rFonts w:ascii="Liberation Serif" w:hAnsi="Liberation Serif" w:cs="Liberation Serif"/>
                <w:u w:val="single"/>
              </w:rPr>
              <w:t>_</w:t>
            </w:r>
            <w:r w:rsidR="00712B24" w:rsidRPr="00F743E8">
              <w:rPr>
                <w:rFonts w:ascii="Liberation Serif" w:hAnsi="Liberation Serif" w:cs="Liberation Serif"/>
                <w:u w:val="single"/>
              </w:rPr>
              <w:t>Мальцева Елена Николаевна</w:t>
            </w:r>
          </w:p>
          <w:p w14:paraId="428C3E89" w14:textId="77777777" w:rsidR="00543463" w:rsidRPr="00F743E8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F743E8">
              <w:rPr>
                <w:rFonts w:ascii="Liberation Serif" w:hAnsi="Liberation Serif" w:cs="Liberation Serif"/>
              </w:rPr>
              <w:t>Должность:</w:t>
            </w:r>
          </w:p>
          <w:p w14:paraId="1947F180" w14:textId="3455F32F" w:rsidR="00783F7D" w:rsidRPr="00F743E8" w:rsidRDefault="00712B24" w:rsidP="008F575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F743E8">
              <w:rPr>
                <w:rFonts w:ascii="Liberation Serif" w:hAnsi="Liberation Serif" w:cs="Liberation Serif"/>
              </w:rPr>
              <w:t>Главный специалист</w:t>
            </w:r>
            <w:r w:rsidR="00783F7D" w:rsidRPr="00F743E8">
              <w:rPr>
                <w:rFonts w:ascii="Liberation Serif" w:hAnsi="Liberation Serif" w:cs="Liberation Serif"/>
              </w:rPr>
              <w:t xml:space="preserve"> отдела по развитию потребительского рынка, предпринимательства, транспорта и экологии администрации Кушвинского городского округа</w:t>
            </w:r>
          </w:p>
          <w:p w14:paraId="78088C45" w14:textId="2419B3D7" w:rsidR="00543463" w:rsidRPr="00F743E8" w:rsidRDefault="00783F7D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F743E8">
              <w:rPr>
                <w:rFonts w:ascii="Liberation Serif" w:hAnsi="Liberation Serif" w:cs="Liberation Serif"/>
              </w:rPr>
              <w:t>Тел.:8 (34344) 2-</w:t>
            </w:r>
            <w:r w:rsidR="00E03BA7">
              <w:rPr>
                <w:rFonts w:ascii="Liberation Serif" w:hAnsi="Liberation Serif" w:cs="Liberation Serif"/>
              </w:rPr>
              <w:t>57</w:t>
            </w:r>
            <w:r w:rsidRPr="00F743E8">
              <w:rPr>
                <w:rFonts w:ascii="Liberation Serif" w:hAnsi="Liberation Serif" w:cs="Liberation Serif"/>
              </w:rPr>
              <w:t>-</w:t>
            </w:r>
            <w:r w:rsidR="00E03BA7">
              <w:rPr>
                <w:rFonts w:ascii="Liberation Serif" w:hAnsi="Liberation Serif" w:cs="Liberation Serif"/>
              </w:rPr>
              <w:t>30</w:t>
            </w:r>
          </w:p>
          <w:p w14:paraId="7AFA2BEC" w14:textId="77777777" w:rsidR="00543463" w:rsidRPr="00F743E8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F743E8">
              <w:rPr>
                <w:rFonts w:ascii="Liberation Serif" w:hAnsi="Liberation Serif" w:cs="Liberation Serif"/>
              </w:rPr>
              <w:t xml:space="preserve">3. Способ направления участниками публичных консультаций своих предложений: </w:t>
            </w:r>
          </w:p>
          <w:p w14:paraId="6A73FC7C" w14:textId="77777777" w:rsidR="00543463" w:rsidRPr="00F743E8" w:rsidRDefault="00476613" w:rsidP="00263202">
            <w:pPr>
              <w:pStyle w:val="ConsPlusNormal"/>
              <w:rPr>
                <w:rFonts w:ascii="Liberation Serif" w:hAnsi="Liberation Serif" w:cs="Liberation Serif"/>
                <w:u w:val="single"/>
              </w:rPr>
            </w:pPr>
            <w:r w:rsidRPr="00F743E8">
              <w:rPr>
                <w:rFonts w:ascii="Liberation Serif" w:hAnsi="Liberation Serif" w:cs="Liberation Serif"/>
                <w:u w:val="single"/>
              </w:rPr>
              <w:t>Официальный сайт</w:t>
            </w:r>
            <w:r w:rsidR="00263202" w:rsidRPr="00F743E8">
              <w:rPr>
                <w:rFonts w:ascii="Liberation Serif" w:hAnsi="Liberation Serif" w:cs="Liberation Serif"/>
                <w:u w:val="single"/>
              </w:rPr>
              <w:t xml:space="preserve"> Кушвинского городского округа</w:t>
            </w:r>
            <w:r w:rsidRPr="00F743E8">
              <w:rPr>
                <w:rFonts w:ascii="Liberation Serif" w:hAnsi="Liberation Serif" w:cs="Liberation Serif"/>
                <w:u w:val="single"/>
              </w:rPr>
              <w:t xml:space="preserve"> ttps://kushva.midural.ru/document/category/97#document_list </w:t>
            </w:r>
          </w:p>
          <w:p w14:paraId="7EAA15B5" w14:textId="3122297F" w:rsidR="00263202" w:rsidRPr="00F743E8" w:rsidRDefault="00882933" w:rsidP="00F918AC">
            <w:pPr>
              <w:pStyle w:val="ConsPlusNormal"/>
              <w:rPr>
                <w:rFonts w:ascii="Liberation Serif" w:hAnsi="Liberation Serif" w:cs="Liberation Serif"/>
                <w:u w:val="single"/>
                <w:lang w:val="en-US"/>
              </w:rPr>
            </w:pPr>
            <w:r w:rsidRPr="00F743E8">
              <w:rPr>
                <w:rFonts w:ascii="Liberation Serif" w:hAnsi="Liberation Serif" w:cs="Liberation Serif"/>
                <w:u w:val="single"/>
                <w:lang w:val="en-US"/>
              </w:rPr>
              <w:t>E-mail:</w:t>
            </w:r>
            <w:r w:rsidR="00C726ED" w:rsidRPr="00F743E8">
              <w:rPr>
                <w:rFonts w:ascii="Liberation Serif" w:hAnsi="Liberation Serif" w:cs="Liberation Serif"/>
                <w:u w:val="single"/>
                <w:lang w:val="en-US"/>
              </w:rPr>
              <w:t xml:space="preserve"> </w:t>
            </w:r>
            <w:r w:rsidR="0075093E" w:rsidRPr="00F743E8">
              <w:rPr>
                <w:rFonts w:ascii="Liberation Serif" w:hAnsi="Liberation Serif" w:cs="Liberation Serif"/>
                <w:u w:val="single"/>
                <w:lang w:val="en-US"/>
              </w:rPr>
              <w:t>k</w:t>
            </w:r>
            <w:r w:rsidRPr="00F743E8">
              <w:rPr>
                <w:rFonts w:ascii="Liberation Serif" w:hAnsi="Liberation Serif" w:cs="Liberation Serif"/>
                <w:u w:val="single"/>
                <w:lang w:val="en-US"/>
              </w:rPr>
              <w:t xml:space="preserve">ushvatorg@mail.ru  </w:t>
            </w:r>
          </w:p>
        </w:tc>
      </w:tr>
      <w:tr w:rsidR="00543463" w:rsidRPr="00557934" w14:paraId="47D8A51F" w14:textId="77777777" w:rsidTr="00557934">
        <w:tc>
          <w:tcPr>
            <w:tcW w:w="426" w:type="dxa"/>
          </w:tcPr>
          <w:p w14:paraId="1C5934F7" w14:textId="77777777" w:rsidR="00543463" w:rsidRPr="00557934" w:rsidRDefault="00543463" w:rsidP="00CD3C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355" w:type="dxa"/>
            <w:gridSpan w:val="8"/>
          </w:tcPr>
          <w:p w14:paraId="2551A2A0" w14:textId="77777777" w:rsidR="00543463" w:rsidRPr="00557934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Степень регулирующего воздействия проекта акта</w:t>
            </w:r>
          </w:p>
        </w:tc>
      </w:tr>
      <w:tr w:rsidR="00543463" w:rsidRPr="00557934" w14:paraId="38D4AF19" w14:textId="77777777" w:rsidTr="00557934">
        <w:tc>
          <w:tcPr>
            <w:tcW w:w="9781" w:type="dxa"/>
            <w:gridSpan w:val="9"/>
          </w:tcPr>
          <w:p w14:paraId="5D437DA9" w14:textId="77777777" w:rsidR="00543463" w:rsidRPr="00557934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 xml:space="preserve">4.1. Степень регулирующего воздействия проекта акта: низкая </w:t>
            </w:r>
          </w:p>
          <w:p w14:paraId="0138AFB7" w14:textId="77777777" w:rsidR="00543463" w:rsidRPr="00557934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4.2. Обоснование отнесения проекта акта к низкой сте</w:t>
            </w:r>
            <w:r w:rsidR="00F918AC" w:rsidRPr="00557934">
              <w:rPr>
                <w:rFonts w:ascii="Liberation Serif" w:hAnsi="Liberation Serif" w:cs="Liberation Serif"/>
              </w:rPr>
              <w:t xml:space="preserve">пени регулирующего воздействия </w:t>
            </w:r>
          </w:p>
          <w:p w14:paraId="76B9A17F" w14:textId="5EDDB168" w:rsidR="00F918AC" w:rsidRPr="00F743E8" w:rsidRDefault="00F918AC" w:rsidP="00B75DA3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r w:rsidRPr="00F743E8">
              <w:rPr>
                <w:rFonts w:ascii="Liberation Serif" w:hAnsi="Liberation Serif" w:cs="Liberation Serif"/>
                <w:iCs/>
              </w:rPr>
              <w:t xml:space="preserve">Проект постановления подлежит оценке регулирующего воздействия и не содержит положения, устанавливающие ранее не предусмотренные законодательством либо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</w:t>
            </w:r>
            <w:r w:rsidR="00D27DB8" w:rsidRPr="00D27DB8">
              <w:rPr>
                <w:rFonts w:ascii="Liberation Serif" w:hAnsi="Liberation Serif" w:cs="Liberation Serif"/>
                <w:iCs/>
              </w:rPr>
              <w:t>иной экономической деятельности</w:t>
            </w:r>
            <w:r w:rsidRPr="00F743E8">
              <w:rPr>
                <w:rFonts w:ascii="Liberation Serif" w:hAnsi="Liberation Serif" w:cs="Liberation Serif"/>
                <w:iCs/>
              </w:rPr>
              <w:t xml:space="preserve"> или способствующие их установлению, а также положения, приводящие к возникновению ранее не предусмотренных законодательством расходов</w:t>
            </w:r>
            <w:r w:rsidR="00DB6403" w:rsidRPr="00F743E8">
              <w:rPr>
                <w:rFonts w:ascii="Liberation Serif" w:hAnsi="Liberation Serif" w:cs="Liberation Serif"/>
                <w:iCs/>
              </w:rPr>
              <w:t xml:space="preserve"> физических и юридических лиц в сфере предпринимательской и </w:t>
            </w:r>
            <w:r w:rsidR="00E03BA7">
              <w:rPr>
                <w:rFonts w:ascii="Liberation Serif" w:hAnsi="Liberation Serif" w:cs="Liberation Serif"/>
                <w:iCs/>
              </w:rPr>
              <w:t>иной экономической</w:t>
            </w:r>
            <w:r w:rsidR="00DB6403" w:rsidRPr="00F743E8">
              <w:rPr>
                <w:rFonts w:ascii="Liberation Serif" w:hAnsi="Liberation Serif" w:cs="Liberation Serif"/>
                <w:iCs/>
              </w:rPr>
              <w:t xml:space="preserve"> деятельности.</w:t>
            </w:r>
          </w:p>
          <w:p w14:paraId="4A7570CF" w14:textId="77777777" w:rsidR="00543463" w:rsidRPr="00557934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4.3. Срок проведения публичных консультаций:</w:t>
            </w:r>
          </w:p>
          <w:p w14:paraId="16759B54" w14:textId="77777777" w:rsidR="00543463" w:rsidRPr="00A67D2D" w:rsidRDefault="00DB6403" w:rsidP="00CD3CC3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A67D2D">
              <w:rPr>
                <w:rFonts w:ascii="Liberation Serif" w:hAnsi="Liberation Serif" w:cs="Liberation Serif"/>
                <w:iCs/>
              </w:rPr>
              <w:t>10</w:t>
            </w:r>
            <w:r w:rsidR="00543463" w:rsidRPr="00A67D2D">
              <w:rPr>
                <w:rFonts w:ascii="Liberation Serif" w:hAnsi="Liberation Serif" w:cs="Liberation Serif"/>
                <w:iCs/>
              </w:rPr>
              <w:t xml:space="preserve"> рабочих дней</w:t>
            </w:r>
          </w:p>
        </w:tc>
      </w:tr>
      <w:tr w:rsidR="00543463" w:rsidRPr="00557934" w14:paraId="58251460" w14:textId="77777777" w:rsidTr="00557934">
        <w:tc>
          <w:tcPr>
            <w:tcW w:w="426" w:type="dxa"/>
          </w:tcPr>
          <w:p w14:paraId="524E13CB" w14:textId="77777777" w:rsidR="00543463" w:rsidRPr="00557934" w:rsidRDefault="00543463" w:rsidP="00CD3CC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lastRenderedPageBreak/>
              <w:t>5.</w:t>
            </w:r>
          </w:p>
        </w:tc>
        <w:tc>
          <w:tcPr>
            <w:tcW w:w="9355" w:type="dxa"/>
            <w:gridSpan w:val="8"/>
          </w:tcPr>
          <w:p w14:paraId="185A380D" w14:textId="77777777" w:rsidR="00543463" w:rsidRPr="00557934" w:rsidRDefault="00543463" w:rsidP="00CD3CC3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543463" w:rsidRPr="00557934" w14:paraId="5DE8F13E" w14:textId="77777777" w:rsidTr="006F3DCD">
        <w:trPr>
          <w:trHeight w:val="1565"/>
        </w:trPr>
        <w:tc>
          <w:tcPr>
            <w:tcW w:w="9781" w:type="dxa"/>
            <w:gridSpan w:val="9"/>
          </w:tcPr>
          <w:p w14:paraId="12303188" w14:textId="4D32284E" w:rsidR="00543463" w:rsidRPr="00F743E8" w:rsidRDefault="00CD42D1" w:rsidP="008F575B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r w:rsidRPr="00F743E8">
              <w:rPr>
                <w:rFonts w:ascii="Liberation Serif" w:hAnsi="Liberation Serif" w:cs="Liberation Serif"/>
                <w:iCs/>
              </w:rPr>
              <w:t xml:space="preserve">5.1. </w:t>
            </w:r>
            <w:r w:rsidR="006F3DCD" w:rsidRPr="00F743E8">
              <w:rPr>
                <w:rFonts w:ascii="Liberation Serif" w:hAnsi="Liberation Serif" w:cs="Liberation Serif"/>
                <w:iCs/>
              </w:rPr>
              <w:t>Предлагаемое правовое регулирование направлено на актуализацию схемы размещения нестационарных торговых объектов на территории Кушвинского округа, утвержденную постановлением администрации Кушвинского городского округа от 03.12.2018 № 1636, путем внесения в нее изменений, одобренных рабочей группой по разработке схемы размещения нестационарных торговых объектов на территории Кушвинского городского округа, утвержденной постановлением администрации Кушвинского городского округа от 30 августа 2018 года № 1138.</w:t>
            </w:r>
          </w:p>
        </w:tc>
      </w:tr>
      <w:tr w:rsidR="006F3DCD" w:rsidRPr="00557934" w14:paraId="0D27CC45" w14:textId="77777777" w:rsidTr="00576690">
        <w:trPr>
          <w:trHeight w:val="463"/>
        </w:trPr>
        <w:tc>
          <w:tcPr>
            <w:tcW w:w="9781" w:type="dxa"/>
            <w:gridSpan w:val="9"/>
          </w:tcPr>
          <w:p w14:paraId="2BBCEBD3" w14:textId="09AFB8ED" w:rsidR="006F3DCD" w:rsidRPr="009F4735" w:rsidRDefault="006F3DCD" w:rsidP="00B75DA3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r w:rsidRPr="009F4735">
              <w:rPr>
                <w:rFonts w:ascii="Liberation Serif" w:hAnsi="Liberation Serif" w:cs="Liberation Serif"/>
                <w:iCs/>
              </w:rPr>
              <w:t>5.2.</w:t>
            </w:r>
            <w:r w:rsidR="00576690" w:rsidRPr="009F4735">
              <w:rPr>
                <w:rFonts w:ascii="Liberation Serif" w:hAnsi="Liberation Serif" w:cs="Liberation Serif"/>
                <w:iCs/>
              </w:rPr>
              <w:t xml:space="preserve"> Негативные эффекты, возникающие в связи с наличием проблемы:</w:t>
            </w:r>
          </w:p>
          <w:p w14:paraId="7C3CCC99" w14:textId="6DCCC0A1" w:rsidR="00576690" w:rsidRPr="00F743E8" w:rsidRDefault="00576690" w:rsidP="00B75DA3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r w:rsidRPr="00F743E8">
              <w:rPr>
                <w:rFonts w:ascii="Liberation Serif" w:hAnsi="Liberation Serif" w:cs="Liberation Serif"/>
                <w:iCs/>
              </w:rPr>
              <w:t>Отсутствуют</w:t>
            </w:r>
          </w:p>
          <w:p w14:paraId="5966B356" w14:textId="77777777" w:rsidR="00576690" w:rsidRPr="009F4735" w:rsidRDefault="00576690" w:rsidP="00B75DA3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r w:rsidRPr="009F4735">
              <w:rPr>
                <w:rFonts w:ascii="Liberation Serif" w:hAnsi="Liberation Serif" w:cs="Liberation Serif"/>
                <w:iCs/>
              </w:rPr>
              <w:t>5.3. Источники данных:</w:t>
            </w:r>
          </w:p>
          <w:p w14:paraId="63AA08FD" w14:textId="5C720208" w:rsidR="00576690" w:rsidRPr="00F743E8" w:rsidRDefault="00576690" w:rsidP="00B75DA3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r w:rsidRPr="00F743E8">
              <w:rPr>
                <w:rFonts w:ascii="Liberation Serif" w:hAnsi="Liberation Serif" w:cs="Liberation Serif"/>
                <w:iCs/>
              </w:rPr>
              <w:t>Отсутствуют</w:t>
            </w:r>
          </w:p>
        </w:tc>
      </w:tr>
      <w:tr w:rsidR="00576690" w:rsidRPr="00557934" w14:paraId="4B66AB2C" w14:textId="77777777" w:rsidTr="009F4735">
        <w:trPr>
          <w:trHeight w:val="836"/>
        </w:trPr>
        <w:tc>
          <w:tcPr>
            <w:tcW w:w="426" w:type="dxa"/>
          </w:tcPr>
          <w:p w14:paraId="7E8F7395" w14:textId="44F7FDA1" w:rsidR="00576690" w:rsidRPr="009F4735" w:rsidRDefault="00576690" w:rsidP="006F3DCD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r w:rsidRPr="006F3DCD">
              <w:rPr>
                <w:rFonts w:ascii="Liberation Serif" w:hAnsi="Liberation Serif" w:cs="Liberation Serif"/>
                <w:iCs/>
              </w:rPr>
              <w:t>6.</w:t>
            </w:r>
          </w:p>
        </w:tc>
        <w:tc>
          <w:tcPr>
            <w:tcW w:w="9355" w:type="dxa"/>
            <w:gridSpan w:val="8"/>
          </w:tcPr>
          <w:p w14:paraId="4AD43E4B" w14:textId="134A8CB5" w:rsidR="00576690" w:rsidRPr="009F4735" w:rsidRDefault="00576690" w:rsidP="006F3DCD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r w:rsidRPr="009F4735">
              <w:rPr>
                <w:rFonts w:ascii="Liberation Serif" w:hAnsi="Liberation Serif" w:cs="Liberation Serif"/>
                <w:iCs/>
              </w:rPr>
              <w:t>Цели предлагаемого регулирования и их соответствие принципам правового регулирования, программ</w:t>
            </w:r>
            <w:r w:rsidR="009F4735" w:rsidRPr="009F4735">
              <w:rPr>
                <w:rFonts w:ascii="Liberation Serif" w:hAnsi="Liberation Serif" w:cs="Liberation Serif"/>
                <w:iCs/>
              </w:rPr>
              <w:t>н</w:t>
            </w:r>
            <w:r w:rsidRPr="009F4735">
              <w:rPr>
                <w:rFonts w:ascii="Liberation Serif" w:hAnsi="Liberation Serif" w:cs="Liberation Serif"/>
                <w:iCs/>
              </w:rPr>
              <w:t>ым документам Президента Российской Федер</w:t>
            </w:r>
            <w:r w:rsidR="009F4735" w:rsidRPr="009F4735">
              <w:rPr>
                <w:rFonts w:ascii="Liberation Serif" w:hAnsi="Liberation Serif" w:cs="Liberation Serif"/>
                <w:iCs/>
              </w:rPr>
              <w:t xml:space="preserve">ации, Правительства Российской Федерации, Губернатора Свердловской области, Правительства Свердловской </w:t>
            </w:r>
            <w:r w:rsidR="00F743E8">
              <w:rPr>
                <w:rFonts w:ascii="Liberation Serif" w:hAnsi="Liberation Serif" w:cs="Liberation Serif"/>
                <w:iCs/>
              </w:rPr>
              <w:t>области</w:t>
            </w:r>
          </w:p>
        </w:tc>
      </w:tr>
      <w:tr w:rsidR="009F4735" w:rsidRPr="00557934" w14:paraId="0F337AB9" w14:textId="77777777" w:rsidTr="00F743E8">
        <w:trPr>
          <w:trHeight w:val="836"/>
        </w:trPr>
        <w:tc>
          <w:tcPr>
            <w:tcW w:w="4253" w:type="dxa"/>
            <w:gridSpan w:val="4"/>
          </w:tcPr>
          <w:p w14:paraId="6626A79B" w14:textId="08F93DF7" w:rsidR="009F4735" w:rsidRPr="009F4735" w:rsidRDefault="009F4735" w:rsidP="00F743E8">
            <w:pPr>
              <w:pStyle w:val="ConsPlusNormal"/>
              <w:jc w:val="center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6.1. Цели предлагаемого регулирования:</w:t>
            </w:r>
          </w:p>
        </w:tc>
        <w:tc>
          <w:tcPr>
            <w:tcW w:w="2977" w:type="dxa"/>
            <w:gridSpan w:val="3"/>
          </w:tcPr>
          <w:p w14:paraId="4F97C308" w14:textId="5FE861F1" w:rsidR="009F4735" w:rsidRPr="009F4735" w:rsidRDefault="009F4735" w:rsidP="00F743E8">
            <w:pPr>
              <w:pStyle w:val="ConsPlusNormal"/>
              <w:jc w:val="center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6.2. Установленные сроки достижения целей предлагаемого регулирования:</w:t>
            </w:r>
          </w:p>
        </w:tc>
        <w:tc>
          <w:tcPr>
            <w:tcW w:w="2551" w:type="dxa"/>
            <w:gridSpan w:val="2"/>
          </w:tcPr>
          <w:p w14:paraId="46A05040" w14:textId="19EAF6E1" w:rsidR="009F4735" w:rsidRPr="009F4735" w:rsidRDefault="009F4735" w:rsidP="00F743E8">
            <w:pPr>
              <w:pStyle w:val="ConsPlusNormal"/>
              <w:jc w:val="center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6.3. Положения проекта акта, направленные на достижение целей регулирования</w:t>
            </w:r>
          </w:p>
        </w:tc>
      </w:tr>
      <w:tr w:rsidR="009F4735" w:rsidRPr="00557934" w14:paraId="395DA67F" w14:textId="77777777" w:rsidTr="00F743E8">
        <w:trPr>
          <w:trHeight w:val="836"/>
        </w:trPr>
        <w:tc>
          <w:tcPr>
            <w:tcW w:w="4253" w:type="dxa"/>
            <w:gridSpan w:val="4"/>
          </w:tcPr>
          <w:p w14:paraId="2E2E1C04" w14:textId="4CFFD55E" w:rsidR="009F4735" w:rsidRDefault="009F4735" w:rsidP="00A665EB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Цель 1: удовлетворение потребности населения в доступности продовольственных товаров малыми форматами розничной торговли</w:t>
            </w:r>
          </w:p>
        </w:tc>
        <w:tc>
          <w:tcPr>
            <w:tcW w:w="2977" w:type="dxa"/>
            <w:gridSpan w:val="3"/>
          </w:tcPr>
          <w:p w14:paraId="39F59D6B" w14:textId="2E7F90FE" w:rsidR="009F4735" w:rsidRDefault="00A665EB" w:rsidP="00A665EB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Постоянно с момента утверждения НПА</w:t>
            </w:r>
          </w:p>
        </w:tc>
        <w:tc>
          <w:tcPr>
            <w:tcW w:w="2551" w:type="dxa"/>
            <w:gridSpan w:val="2"/>
          </w:tcPr>
          <w:p w14:paraId="1EA4F527" w14:textId="575E89C0" w:rsidR="009F4735" w:rsidRDefault="00A665EB" w:rsidP="00A665EB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п.1 НПА</w:t>
            </w:r>
          </w:p>
        </w:tc>
      </w:tr>
      <w:tr w:rsidR="009F4735" w:rsidRPr="00557934" w14:paraId="54A3AC69" w14:textId="77777777" w:rsidTr="00F743E8">
        <w:trPr>
          <w:trHeight w:val="836"/>
        </w:trPr>
        <w:tc>
          <w:tcPr>
            <w:tcW w:w="4253" w:type="dxa"/>
            <w:gridSpan w:val="4"/>
          </w:tcPr>
          <w:p w14:paraId="672CC2B5" w14:textId="6B15EA4B" w:rsidR="009F4735" w:rsidRDefault="00A665EB" w:rsidP="00A665EB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A665EB">
              <w:rPr>
                <w:rFonts w:ascii="Liberation Serif" w:hAnsi="Liberation Serif" w:cs="Liberation Serif"/>
                <w:iCs/>
              </w:rPr>
              <w:t xml:space="preserve">Цель </w:t>
            </w:r>
            <w:r>
              <w:rPr>
                <w:rFonts w:ascii="Liberation Serif" w:hAnsi="Liberation Serif" w:cs="Liberation Serif"/>
                <w:iCs/>
              </w:rPr>
              <w:t>2</w:t>
            </w:r>
            <w:r w:rsidRPr="00A665EB">
              <w:rPr>
                <w:rFonts w:ascii="Liberation Serif" w:hAnsi="Liberation Serif" w:cs="Liberation Serif"/>
                <w:iCs/>
              </w:rPr>
              <w:t>:</w:t>
            </w:r>
            <w:r>
              <w:rPr>
                <w:rFonts w:ascii="Liberation Serif" w:hAnsi="Liberation Serif" w:cs="Liberation Serif"/>
                <w:iCs/>
              </w:rPr>
              <w:t xml:space="preserve"> развитие сети нестационарных торговых объектов и наращивание установленных нормативов муниципальной обеспеченности населения площадью нестационарных торговых объектов на территории Кушвинского городского округа</w:t>
            </w:r>
          </w:p>
        </w:tc>
        <w:tc>
          <w:tcPr>
            <w:tcW w:w="2977" w:type="dxa"/>
            <w:gridSpan w:val="3"/>
          </w:tcPr>
          <w:p w14:paraId="3B36807B" w14:textId="0297A7FE" w:rsidR="009F4735" w:rsidRDefault="00A665EB" w:rsidP="00A665EB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В течение срока действия схемы размещения нестационарных торговых объектов</w:t>
            </w:r>
          </w:p>
        </w:tc>
        <w:tc>
          <w:tcPr>
            <w:tcW w:w="2551" w:type="dxa"/>
            <w:gridSpan w:val="2"/>
          </w:tcPr>
          <w:p w14:paraId="34EBC9A6" w14:textId="066312D1" w:rsidR="009F4735" w:rsidRDefault="00A665EB" w:rsidP="00A665EB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A665EB">
              <w:rPr>
                <w:rFonts w:ascii="Liberation Serif" w:hAnsi="Liberation Serif" w:cs="Liberation Serif"/>
                <w:iCs/>
              </w:rPr>
              <w:t>п.1 НПА</w:t>
            </w:r>
          </w:p>
        </w:tc>
      </w:tr>
      <w:tr w:rsidR="00F743E8" w:rsidRPr="00557934" w14:paraId="73D2D18E" w14:textId="77777777" w:rsidTr="00F743E8">
        <w:trPr>
          <w:trHeight w:val="836"/>
        </w:trPr>
        <w:tc>
          <w:tcPr>
            <w:tcW w:w="4253" w:type="dxa"/>
            <w:gridSpan w:val="4"/>
          </w:tcPr>
          <w:p w14:paraId="11F8ECA9" w14:textId="42E2E114" w:rsidR="00F743E8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A665EB">
              <w:rPr>
                <w:rFonts w:ascii="Liberation Serif" w:hAnsi="Liberation Serif" w:cs="Liberation Serif"/>
                <w:iCs/>
              </w:rPr>
              <w:t xml:space="preserve">Цель </w:t>
            </w:r>
            <w:r>
              <w:rPr>
                <w:rFonts w:ascii="Liberation Serif" w:hAnsi="Liberation Serif" w:cs="Liberation Serif"/>
                <w:iCs/>
              </w:rPr>
              <w:t>3</w:t>
            </w:r>
            <w:r w:rsidRPr="00A665EB">
              <w:rPr>
                <w:rFonts w:ascii="Liberation Serif" w:hAnsi="Liberation Serif" w:cs="Liberation Serif"/>
                <w:iCs/>
              </w:rPr>
              <w:t>:</w:t>
            </w:r>
            <w:r>
              <w:rPr>
                <w:rFonts w:ascii="Liberation Serif" w:hAnsi="Liberation Serif" w:cs="Liberation Serif"/>
                <w:iCs/>
              </w:rPr>
              <w:t xml:space="preserve"> обеспечение инвестиционной активности индивидуальных предпринимателей и юридических лиц, осуществляющих деятельность в нестационарных торговых объектах</w:t>
            </w:r>
          </w:p>
        </w:tc>
        <w:tc>
          <w:tcPr>
            <w:tcW w:w="2977" w:type="dxa"/>
            <w:gridSpan w:val="3"/>
          </w:tcPr>
          <w:p w14:paraId="159BBFBA" w14:textId="197CCF0C" w:rsidR="00F743E8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В течение срока действия схемы размещения нестационарных торговых объектов</w:t>
            </w:r>
          </w:p>
        </w:tc>
        <w:tc>
          <w:tcPr>
            <w:tcW w:w="2551" w:type="dxa"/>
            <w:gridSpan w:val="2"/>
          </w:tcPr>
          <w:p w14:paraId="1316FC1E" w14:textId="641FB561" w:rsidR="00F743E8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A665EB">
              <w:rPr>
                <w:rFonts w:ascii="Liberation Serif" w:hAnsi="Liberation Serif" w:cs="Liberation Serif"/>
                <w:iCs/>
              </w:rPr>
              <w:t>п.1 НПА</w:t>
            </w:r>
          </w:p>
        </w:tc>
      </w:tr>
      <w:tr w:rsidR="00F743E8" w:rsidRPr="00557934" w14:paraId="76A36880" w14:textId="77777777" w:rsidTr="00F743E8">
        <w:trPr>
          <w:trHeight w:val="836"/>
        </w:trPr>
        <w:tc>
          <w:tcPr>
            <w:tcW w:w="4253" w:type="dxa"/>
            <w:gridSpan w:val="4"/>
          </w:tcPr>
          <w:p w14:paraId="73616D2F" w14:textId="5F83C495" w:rsidR="00F743E8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A665EB">
              <w:rPr>
                <w:rFonts w:ascii="Liberation Serif" w:hAnsi="Liberation Serif" w:cs="Liberation Serif"/>
                <w:iCs/>
              </w:rPr>
              <w:t xml:space="preserve">Цель </w:t>
            </w:r>
            <w:r>
              <w:rPr>
                <w:rFonts w:ascii="Liberation Serif" w:hAnsi="Liberation Serif" w:cs="Liberation Serif"/>
                <w:iCs/>
              </w:rPr>
              <w:t>4</w:t>
            </w:r>
            <w:r w:rsidRPr="00A665EB">
              <w:rPr>
                <w:rFonts w:ascii="Liberation Serif" w:hAnsi="Liberation Serif" w:cs="Liberation Serif"/>
                <w:iCs/>
              </w:rPr>
              <w:t>:</w:t>
            </w:r>
            <w:r>
              <w:rPr>
                <w:rFonts w:ascii="Liberation Serif" w:hAnsi="Liberation Serif" w:cs="Liberation Serif"/>
                <w:iCs/>
              </w:rPr>
              <w:t xml:space="preserve"> удовлетворение предпринимательских инициатив, направленных на формирование современной </w:t>
            </w:r>
            <w:proofErr w:type="spellStart"/>
            <w:r>
              <w:rPr>
                <w:rFonts w:ascii="Liberation Serif" w:hAnsi="Liberation Serif" w:cs="Liberation Serif"/>
                <w:iCs/>
              </w:rPr>
              <w:t>многоформатной</w:t>
            </w:r>
            <w:proofErr w:type="spellEnd"/>
            <w:r>
              <w:rPr>
                <w:rFonts w:ascii="Liberation Serif" w:hAnsi="Liberation Serif" w:cs="Liberation Serif"/>
                <w:iCs/>
              </w:rPr>
              <w:t xml:space="preserve"> торговли</w:t>
            </w:r>
          </w:p>
        </w:tc>
        <w:tc>
          <w:tcPr>
            <w:tcW w:w="2977" w:type="dxa"/>
            <w:gridSpan w:val="3"/>
          </w:tcPr>
          <w:p w14:paraId="7BA6A65F" w14:textId="5A151505" w:rsidR="00F743E8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В течение срока действия схемы размещения нестационарных торговых объектов</w:t>
            </w:r>
          </w:p>
        </w:tc>
        <w:tc>
          <w:tcPr>
            <w:tcW w:w="2551" w:type="dxa"/>
            <w:gridSpan w:val="2"/>
          </w:tcPr>
          <w:p w14:paraId="434985EB" w14:textId="75D4479D" w:rsidR="00F743E8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A665EB">
              <w:rPr>
                <w:rFonts w:ascii="Liberation Serif" w:hAnsi="Liberation Serif" w:cs="Liberation Serif"/>
                <w:iCs/>
              </w:rPr>
              <w:t>п.1 НПА</w:t>
            </w:r>
          </w:p>
        </w:tc>
      </w:tr>
      <w:tr w:rsidR="00F743E8" w:rsidRPr="00557934" w14:paraId="4711CB29" w14:textId="77777777" w:rsidTr="00286FE0">
        <w:trPr>
          <w:trHeight w:val="836"/>
        </w:trPr>
        <w:tc>
          <w:tcPr>
            <w:tcW w:w="9781" w:type="dxa"/>
            <w:gridSpan w:val="9"/>
          </w:tcPr>
          <w:p w14:paraId="65AB6C23" w14:textId="77777777" w:rsidR="00F743E8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lastRenderedPageBreak/>
              <w:t xml:space="preserve">6.4. Обоснование соответствия целей предлагаемого регулирования принципам правового регулирования, программным документам </w:t>
            </w:r>
            <w:r w:rsidRPr="00F743E8">
              <w:rPr>
                <w:rFonts w:ascii="Liberation Serif" w:hAnsi="Liberation Serif" w:cs="Liberation Serif"/>
                <w:iCs/>
              </w:rPr>
              <w:t>Президента Российской Федерации, Правительства Российской Федерации, Губернатора Свердловской области, Правительства Свердловской</w:t>
            </w:r>
            <w:r>
              <w:rPr>
                <w:rFonts w:ascii="Liberation Serif" w:hAnsi="Liberation Serif" w:cs="Liberation Serif"/>
                <w:iCs/>
              </w:rPr>
              <w:t xml:space="preserve"> области, а также приоритетам развития,</w:t>
            </w:r>
            <w:r w:rsidR="004D4EFC">
              <w:rPr>
                <w:rFonts w:ascii="Liberation Serif" w:hAnsi="Liberation Serif" w:cs="Liberation Serif"/>
                <w:iCs/>
              </w:rPr>
              <w:t xml:space="preserve"> представленным в муниципальной программе:</w:t>
            </w:r>
          </w:p>
          <w:p w14:paraId="4C3BC647" w14:textId="663F5C77" w:rsidR="004D4EFC" w:rsidRDefault="004117FB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Проект подготовлен на основании протокола заседания рабочей группы</w:t>
            </w:r>
            <w:r w:rsidR="002B5413">
              <w:rPr>
                <w:rFonts w:ascii="Liberation Serif" w:hAnsi="Liberation Serif" w:cs="Liberation Serif"/>
                <w:iCs/>
              </w:rPr>
              <w:t xml:space="preserve"> от 25.09.2024 № </w:t>
            </w:r>
            <w:proofErr w:type="gramStart"/>
            <w:r w:rsidR="002B5413">
              <w:rPr>
                <w:rFonts w:ascii="Liberation Serif" w:hAnsi="Liberation Serif" w:cs="Liberation Serif"/>
                <w:iCs/>
              </w:rPr>
              <w:t xml:space="preserve">3 </w:t>
            </w:r>
            <w:r>
              <w:rPr>
                <w:rFonts w:ascii="Liberation Serif" w:hAnsi="Liberation Serif" w:cs="Liberation Serif"/>
                <w:iCs/>
              </w:rPr>
              <w:t xml:space="preserve"> </w:t>
            </w:r>
            <w:r w:rsidR="002B5413">
              <w:rPr>
                <w:rFonts w:ascii="Liberation Serif" w:hAnsi="Liberation Serif" w:cs="Liberation Serif"/>
                <w:iCs/>
              </w:rPr>
              <w:t>и</w:t>
            </w:r>
            <w:proofErr w:type="gramEnd"/>
            <w:r w:rsidR="002B5413">
              <w:rPr>
                <w:rFonts w:ascii="Liberation Serif" w:hAnsi="Liberation Serif" w:cs="Liberation Serif"/>
                <w:iCs/>
              </w:rPr>
              <w:t xml:space="preserve"> письма Комитета по управлению муниципальным имуществом Кушвинского городского округа от 23.09.2024 № 1108 для внесения изменений в схему</w:t>
            </w:r>
            <w:r>
              <w:rPr>
                <w:rFonts w:ascii="Liberation Serif" w:hAnsi="Liberation Serif" w:cs="Liberation Serif"/>
                <w:iCs/>
              </w:rPr>
              <w:t xml:space="preserve"> размещения нестационарных торговых объектов</w:t>
            </w:r>
            <w:r w:rsidR="002B5413">
              <w:rPr>
                <w:rFonts w:ascii="Liberation Serif" w:hAnsi="Liberation Serif" w:cs="Liberation Serif"/>
                <w:iCs/>
              </w:rPr>
              <w:t xml:space="preserve"> в части площадей нестационарных торговых объектов в соответствии с кадастровыми выписками</w:t>
            </w:r>
            <w:r>
              <w:rPr>
                <w:rFonts w:ascii="Liberation Serif" w:hAnsi="Liberation Serif" w:cs="Liberation Serif"/>
                <w:iCs/>
              </w:rPr>
              <w:t>, а также с учетом следующих нормативных правовых актов:</w:t>
            </w:r>
          </w:p>
          <w:p w14:paraId="36F5152B" w14:textId="77777777" w:rsidR="004117FB" w:rsidRPr="008826BE" w:rsidRDefault="004117FB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8826BE">
              <w:rPr>
                <w:rFonts w:ascii="Liberation Serif" w:hAnsi="Liberation Serif" w:cs="Liberation Serif"/>
                <w:iCs/>
              </w:rPr>
              <w:t xml:space="preserve">- </w:t>
            </w:r>
            <w:r w:rsidR="00C619E7" w:rsidRPr="008826BE">
              <w:rPr>
                <w:rFonts w:ascii="Liberation Serif" w:hAnsi="Liberation Serif" w:cs="Liberation Serif"/>
                <w:iCs/>
              </w:rPr>
              <w:t>Федеральный закон от 28 декабря 2009 года № 381-ФЗ «Об основах государственного регулирования торговой деятельности в Российской Федерации»;</w:t>
            </w:r>
          </w:p>
          <w:p w14:paraId="510EC990" w14:textId="77777777" w:rsidR="00C619E7" w:rsidRPr="008826BE" w:rsidRDefault="00C619E7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8826BE">
              <w:rPr>
                <w:rFonts w:ascii="Liberation Serif" w:hAnsi="Liberation Serif" w:cs="Liberation Serif"/>
                <w:iCs/>
              </w:rPr>
              <w:t xml:space="preserve">- </w:t>
            </w:r>
            <w:r w:rsidR="00BB68DB" w:rsidRPr="008826BE">
              <w:rPr>
                <w:rFonts w:ascii="Liberation Serif" w:hAnsi="Liberation Serif" w:cs="Liberation Serif"/>
                <w:iCs/>
              </w:rPr>
              <w:t>Федеральный закон от 26 июля 2006 года № 135-ФЗ «О защите конкуренции»;</w:t>
            </w:r>
          </w:p>
          <w:p w14:paraId="6A7FCAD6" w14:textId="77777777" w:rsidR="00BB68DB" w:rsidRDefault="00BB68DB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8826BE">
              <w:rPr>
                <w:rFonts w:ascii="Liberation Serif" w:hAnsi="Liberation Serif" w:cs="Liberation Serif"/>
                <w:iCs/>
              </w:rPr>
              <w:t>- Федеральный</w:t>
            </w:r>
            <w:r w:rsidRPr="00BB68DB">
              <w:rPr>
                <w:rFonts w:ascii="Liberation Serif" w:hAnsi="Liberation Serif" w:cs="Liberation Serif"/>
                <w:iCs/>
              </w:rPr>
              <w:t xml:space="preserve"> закон от </w:t>
            </w:r>
            <w:r>
              <w:rPr>
                <w:rFonts w:ascii="Liberation Serif" w:hAnsi="Liberation Serif" w:cs="Liberation Serif"/>
                <w:iCs/>
              </w:rPr>
              <w:t>6 октяб</w:t>
            </w:r>
            <w:r w:rsidRPr="00BB68DB">
              <w:rPr>
                <w:rFonts w:ascii="Liberation Serif" w:hAnsi="Liberation Serif" w:cs="Liberation Serif"/>
                <w:iCs/>
              </w:rPr>
              <w:t>ря 200</w:t>
            </w:r>
            <w:r>
              <w:rPr>
                <w:rFonts w:ascii="Liberation Serif" w:hAnsi="Liberation Serif" w:cs="Liberation Serif"/>
                <w:iCs/>
              </w:rPr>
              <w:t>3</w:t>
            </w:r>
            <w:r w:rsidRPr="00BB68DB">
              <w:rPr>
                <w:rFonts w:ascii="Liberation Serif" w:hAnsi="Liberation Serif" w:cs="Liberation Serif"/>
                <w:iCs/>
              </w:rPr>
              <w:t xml:space="preserve"> года № </w:t>
            </w:r>
            <w:r>
              <w:rPr>
                <w:rFonts w:ascii="Liberation Serif" w:hAnsi="Liberation Serif" w:cs="Liberation Serif"/>
                <w:iCs/>
              </w:rPr>
              <w:t>131</w:t>
            </w:r>
            <w:r w:rsidRPr="00BB68DB">
              <w:rPr>
                <w:rFonts w:ascii="Liberation Serif" w:hAnsi="Liberation Serif" w:cs="Liberation Serif"/>
                <w:iCs/>
              </w:rPr>
              <w:t>-ФЗ</w:t>
            </w:r>
            <w:r>
              <w:rPr>
                <w:rFonts w:ascii="Liberation Serif" w:hAnsi="Liberation Serif" w:cs="Liberation Serif"/>
                <w:iCs/>
              </w:rPr>
              <w:t xml:space="preserve"> «</w:t>
            </w:r>
            <w:r w:rsidR="008826BE">
              <w:rPr>
                <w:rFonts w:ascii="Liberation Serif" w:hAnsi="Liberation Serif" w:cs="Liberation Serif"/>
                <w:iCs/>
              </w:rPr>
              <w:t>Об общих принципах организации местного самоуправления в Российской Федерации»;</w:t>
            </w:r>
          </w:p>
          <w:p w14:paraId="2D7044F2" w14:textId="3306D340" w:rsidR="008826BE" w:rsidRPr="004117FB" w:rsidRDefault="008826BE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 xml:space="preserve">- постановление Правительства Свердловской области от 14.09.2023 № 660 – ПП                         </w:t>
            </w:r>
            <w:proofErr w:type="gramStart"/>
            <w:r>
              <w:rPr>
                <w:rFonts w:ascii="Liberation Serif" w:hAnsi="Liberation Serif" w:cs="Liberation Serif"/>
                <w:iCs/>
              </w:rPr>
              <w:t xml:space="preserve">   «</w:t>
            </w:r>
            <w:proofErr w:type="gramEnd"/>
            <w:r>
              <w:rPr>
                <w:rFonts w:ascii="Liberation Serif" w:hAnsi="Liberation Serif" w:cs="Liberation Serif"/>
                <w:iCs/>
              </w:rPr>
              <w:t>О внесении изменений в Постановление Правительства Свердловской области от 27.04.2017    № 295-ПП «Об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области»</w:t>
            </w:r>
          </w:p>
        </w:tc>
      </w:tr>
      <w:tr w:rsidR="008826BE" w:rsidRPr="00557934" w14:paraId="493B3372" w14:textId="77777777" w:rsidTr="00853922">
        <w:trPr>
          <w:trHeight w:val="375"/>
        </w:trPr>
        <w:tc>
          <w:tcPr>
            <w:tcW w:w="426" w:type="dxa"/>
          </w:tcPr>
          <w:p w14:paraId="1974D11C" w14:textId="779831F7" w:rsidR="008826BE" w:rsidRDefault="008826BE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7.</w:t>
            </w:r>
          </w:p>
        </w:tc>
        <w:tc>
          <w:tcPr>
            <w:tcW w:w="9355" w:type="dxa"/>
            <w:gridSpan w:val="8"/>
          </w:tcPr>
          <w:p w14:paraId="6EA19E1A" w14:textId="1CEEE1C4" w:rsidR="008826BE" w:rsidRDefault="008826BE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 xml:space="preserve">Описание </w:t>
            </w:r>
            <w:r w:rsidR="00853922">
              <w:rPr>
                <w:rFonts w:ascii="Liberation Serif" w:hAnsi="Liberation Serif" w:cs="Liberation Serif"/>
                <w:iCs/>
              </w:rPr>
              <w:t>предлагаемого регулирования и иных возможных способов решения проблемы</w:t>
            </w:r>
          </w:p>
        </w:tc>
      </w:tr>
      <w:tr w:rsidR="008826BE" w:rsidRPr="00557934" w14:paraId="0FF83480" w14:textId="77777777" w:rsidTr="00286FE0">
        <w:trPr>
          <w:trHeight w:val="836"/>
        </w:trPr>
        <w:tc>
          <w:tcPr>
            <w:tcW w:w="9781" w:type="dxa"/>
            <w:gridSpan w:val="9"/>
          </w:tcPr>
          <w:p w14:paraId="00D9E53B" w14:textId="77777777" w:rsidR="008826BE" w:rsidRDefault="00853922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7.1. Описание предлагаемого способа решения проблемы и преодоления связанных с ней негативных эффектов, возможные риски реализации регулирования:</w:t>
            </w:r>
          </w:p>
          <w:p w14:paraId="283EE587" w14:textId="4741AAC5" w:rsidR="00853922" w:rsidRDefault="00853922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 xml:space="preserve">внесение изменений в схему размещения нестационарных торговых объектов на территории Кушвинского городского округа, утвержденную постановлением администрации Кушвинского городского округа от 03.12.2018 № 1636, будет способствовать </w:t>
            </w:r>
            <w:r w:rsidR="00C331F3">
              <w:rPr>
                <w:rFonts w:ascii="Liberation Serif" w:hAnsi="Liberation Serif" w:cs="Liberation Serif"/>
                <w:iCs/>
              </w:rPr>
              <w:t>приведени</w:t>
            </w:r>
            <w:r w:rsidR="00FA2B0F">
              <w:rPr>
                <w:rFonts w:ascii="Liberation Serif" w:hAnsi="Liberation Serif" w:cs="Liberation Serif"/>
                <w:iCs/>
              </w:rPr>
              <w:t>ю</w:t>
            </w:r>
            <w:r w:rsidR="00C331F3">
              <w:rPr>
                <w:rFonts w:ascii="Liberation Serif" w:hAnsi="Liberation Serif" w:cs="Liberation Serif"/>
                <w:iCs/>
              </w:rPr>
              <w:t xml:space="preserve"> в соответствие </w:t>
            </w:r>
            <w:r w:rsidR="0039426C">
              <w:rPr>
                <w:rFonts w:ascii="Liberation Serif" w:hAnsi="Liberation Serif" w:cs="Liberation Serif"/>
                <w:iCs/>
              </w:rPr>
              <w:t>ранее утвержденной схемы размещения нестационарных торговых объектов.</w:t>
            </w:r>
          </w:p>
        </w:tc>
      </w:tr>
      <w:tr w:rsidR="008826BE" w:rsidRPr="00557934" w14:paraId="50BC79F9" w14:textId="77777777" w:rsidTr="00286FE0">
        <w:trPr>
          <w:trHeight w:val="836"/>
        </w:trPr>
        <w:tc>
          <w:tcPr>
            <w:tcW w:w="9781" w:type="dxa"/>
            <w:gridSpan w:val="9"/>
          </w:tcPr>
          <w:p w14:paraId="354DB085" w14:textId="77777777" w:rsidR="008826BE" w:rsidRDefault="007B0676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7.2. Описание иных способов решения проблемы, в том числе без вмешательства со стороны</w:t>
            </w:r>
          </w:p>
          <w:p w14:paraId="5ED5B595" w14:textId="77777777" w:rsidR="007B0676" w:rsidRDefault="007B0676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государства (с указанием того, каким образом каждым из способов могла бы быть решена проблема) с финансовой оценкой эффективности иных способов:</w:t>
            </w:r>
          </w:p>
          <w:p w14:paraId="49294EAF" w14:textId="578CFAE3" w:rsidR="007B0676" w:rsidRDefault="007B0676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актуализация схемы иным способом без внесения изменений в действующую схему размещения нестационарных торговых объектов на территории Кушвинского городского округа и без направления предложений хозяйствующих субъектов, иных заинтересованных лиц и рассмотрения их рабочей группой, приведет к неравным конкурентным условиям, существует риск ущемления прав и законных интересов субъектов предпринимательской деятельности. В свою очередь, такая ситуация приведет к судебным разбирательствам и необоснованным расходам со стороны хозяйствующих субъектов.</w:t>
            </w:r>
          </w:p>
        </w:tc>
      </w:tr>
      <w:tr w:rsidR="00F743E8" w:rsidRPr="00557934" w14:paraId="05946E96" w14:textId="77777777" w:rsidTr="00557934">
        <w:tc>
          <w:tcPr>
            <w:tcW w:w="426" w:type="dxa"/>
          </w:tcPr>
          <w:p w14:paraId="4C7BB243" w14:textId="5302C767" w:rsidR="00F743E8" w:rsidRPr="00557934" w:rsidRDefault="000C0FBB" w:rsidP="00F743E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1" w:name="P83"/>
            <w:bookmarkEnd w:id="1"/>
            <w:r>
              <w:rPr>
                <w:rFonts w:ascii="Liberation Serif" w:hAnsi="Liberation Serif" w:cs="Liberation Serif"/>
              </w:rPr>
              <w:t>8</w:t>
            </w:r>
            <w:r w:rsidR="00F743E8" w:rsidRPr="0055793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355" w:type="dxa"/>
            <w:gridSpan w:val="8"/>
          </w:tcPr>
          <w:p w14:paraId="40728CE8" w14:textId="77777777" w:rsidR="00F743E8" w:rsidRPr="00557934" w:rsidRDefault="00F743E8" w:rsidP="00F743E8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F743E8" w:rsidRPr="00557934" w14:paraId="640D881C" w14:textId="77777777" w:rsidTr="000C0FBB">
        <w:tc>
          <w:tcPr>
            <w:tcW w:w="4395" w:type="dxa"/>
            <w:gridSpan w:val="5"/>
          </w:tcPr>
          <w:p w14:paraId="2A631CDA" w14:textId="0D1789EC" w:rsidR="00F743E8" w:rsidRDefault="000C0FBB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F743E8" w:rsidRPr="00557934">
              <w:rPr>
                <w:rFonts w:ascii="Liberation Serif" w:hAnsi="Liberation Serif" w:cs="Liberation Serif"/>
              </w:rPr>
              <w:t>.1</w:t>
            </w:r>
            <w:r>
              <w:rPr>
                <w:rFonts w:ascii="Liberation Serif" w:hAnsi="Liberation Serif" w:cs="Liberation Serif"/>
              </w:rPr>
              <w:t>.</w:t>
            </w:r>
            <w:r w:rsidR="00F743E8" w:rsidRPr="00557934">
              <w:rPr>
                <w:rFonts w:ascii="Liberation Serif" w:hAnsi="Liberation Serif" w:cs="Liberation Serif"/>
              </w:rPr>
              <w:t xml:space="preserve"> Группа участников отношений:</w:t>
            </w:r>
          </w:p>
          <w:p w14:paraId="7B6BB8D4" w14:textId="77777777" w:rsidR="000C0FBB" w:rsidRDefault="000C0FBB" w:rsidP="00F743E8">
            <w:pPr>
              <w:pStyle w:val="ConsPlusNormal"/>
              <w:rPr>
                <w:rFonts w:ascii="Liberation Serif" w:hAnsi="Liberation Serif" w:cs="Liberation Serif"/>
              </w:rPr>
            </w:pPr>
          </w:p>
          <w:p w14:paraId="7F4E6927" w14:textId="76854178" w:rsidR="000C0FBB" w:rsidRDefault="000C0FBB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8.1.1. юридические лица</w:t>
            </w:r>
          </w:p>
          <w:p w14:paraId="7999E67A" w14:textId="1922177B" w:rsidR="000C0FBB" w:rsidRDefault="000C0FBB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8.1.2. индивидуальные предприниматели</w:t>
            </w:r>
          </w:p>
          <w:p w14:paraId="27A8777A" w14:textId="292BCF1C" w:rsidR="000C0FBB" w:rsidRDefault="000C0FBB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8.1.3. физические лица</w:t>
            </w:r>
          </w:p>
          <w:p w14:paraId="0F14E341" w14:textId="66D54A51" w:rsidR="000C0FBB" w:rsidRPr="00557934" w:rsidRDefault="000C0FBB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8.1.4. администрация Кушвинского городского округа</w:t>
            </w:r>
          </w:p>
          <w:p w14:paraId="37569F0D" w14:textId="5C6041B9" w:rsidR="00F743E8" w:rsidRPr="00557934" w:rsidRDefault="00F743E8" w:rsidP="00F743E8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386" w:type="dxa"/>
            <w:gridSpan w:val="4"/>
          </w:tcPr>
          <w:p w14:paraId="112096FC" w14:textId="184CF1C7" w:rsidR="00F743E8" w:rsidRPr="00557934" w:rsidRDefault="000C0FBB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F743E8" w:rsidRPr="00557934">
              <w:rPr>
                <w:rFonts w:ascii="Liberation Serif" w:hAnsi="Liberation Serif" w:cs="Liberation Serif"/>
              </w:rPr>
              <w:t>.2. Оценка количества участников отношений:</w:t>
            </w:r>
          </w:p>
          <w:p w14:paraId="22566FE9" w14:textId="77777777" w:rsidR="00F743E8" w:rsidRDefault="000C0FBB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0C0FBB">
              <w:rPr>
                <w:rFonts w:ascii="Liberation Serif" w:hAnsi="Liberation Serif" w:cs="Liberation Serif"/>
                <w:iCs/>
              </w:rPr>
              <w:t>на стадии разработки проекта</w:t>
            </w:r>
          </w:p>
          <w:p w14:paraId="5F3C0C03" w14:textId="79DB1DC7" w:rsidR="000C0FBB" w:rsidRDefault="000C0FBB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8.2.1. – 177</w:t>
            </w:r>
          </w:p>
          <w:p w14:paraId="561D43CE" w14:textId="2B591691" w:rsidR="000C0FBB" w:rsidRDefault="000C0FBB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8.2.2. – 701</w:t>
            </w:r>
          </w:p>
          <w:p w14:paraId="5311BEC2" w14:textId="47E02FF7" w:rsidR="000C0FBB" w:rsidRDefault="000C0FBB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8.2.3. – 2095</w:t>
            </w:r>
          </w:p>
          <w:p w14:paraId="4D48DDC7" w14:textId="2E41CAF4" w:rsidR="000C0FBB" w:rsidRDefault="000C0FBB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8.2.4. – 1</w:t>
            </w:r>
          </w:p>
          <w:p w14:paraId="67DE074A" w14:textId="77777777" w:rsidR="000C0FBB" w:rsidRDefault="000C0FBB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</w:p>
          <w:p w14:paraId="1A7BB0E1" w14:textId="5A1BB16C" w:rsidR="000C0FBB" w:rsidRDefault="000C0FBB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 xml:space="preserve">*общее количество включенных мест размещения </w:t>
            </w:r>
            <w:r>
              <w:rPr>
                <w:rFonts w:ascii="Liberation Serif" w:hAnsi="Liberation Serif" w:cs="Liberation Serif"/>
                <w:iCs/>
              </w:rPr>
              <w:lastRenderedPageBreak/>
              <w:t>нестационарных торговых объектов в схему размещения нестационарных торговых объектов на территории Кушвинского городского округа за предыдущие годы:</w:t>
            </w:r>
          </w:p>
          <w:p w14:paraId="7E04A450" w14:textId="4F3C6436" w:rsidR="000F1D5E" w:rsidRDefault="000F1D5E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 xml:space="preserve">2020 – </w:t>
            </w:r>
            <w:r w:rsidR="00676FB3">
              <w:rPr>
                <w:rFonts w:ascii="Liberation Serif" w:hAnsi="Liberation Serif" w:cs="Liberation Serif"/>
                <w:iCs/>
              </w:rPr>
              <w:t>2</w:t>
            </w:r>
          </w:p>
          <w:p w14:paraId="4D508D2C" w14:textId="5ADD5890" w:rsidR="000F1D5E" w:rsidRDefault="000F1D5E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 xml:space="preserve">2021 – </w:t>
            </w:r>
            <w:r w:rsidR="00676FB3">
              <w:rPr>
                <w:rFonts w:ascii="Liberation Serif" w:hAnsi="Liberation Serif" w:cs="Liberation Serif"/>
                <w:iCs/>
              </w:rPr>
              <w:t>5</w:t>
            </w:r>
          </w:p>
          <w:p w14:paraId="3A09869F" w14:textId="789B6A32" w:rsidR="000F1D5E" w:rsidRDefault="000F1D5E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 xml:space="preserve">2022 – </w:t>
            </w:r>
            <w:r w:rsidR="00676FB3">
              <w:rPr>
                <w:rFonts w:ascii="Liberation Serif" w:hAnsi="Liberation Serif" w:cs="Liberation Serif"/>
                <w:iCs/>
              </w:rPr>
              <w:t>2</w:t>
            </w:r>
          </w:p>
          <w:p w14:paraId="3DB2827C" w14:textId="7D45F0DA" w:rsidR="000F1D5E" w:rsidRDefault="000F1D5E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 xml:space="preserve">2023 – </w:t>
            </w:r>
            <w:r w:rsidR="00676FB3">
              <w:rPr>
                <w:rFonts w:ascii="Liberation Serif" w:hAnsi="Liberation Serif" w:cs="Liberation Serif"/>
                <w:iCs/>
              </w:rPr>
              <w:t>2</w:t>
            </w:r>
          </w:p>
          <w:p w14:paraId="45688558" w14:textId="77777777" w:rsidR="000F1D5E" w:rsidRDefault="000F1D5E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</w:p>
          <w:p w14:paraId="2A4CEC2F" w14:textId="737262BC" w:rsidR="000F1D5E" w:rsidRPr="000C0FBB" w:rsidRDefault="000F1D5E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8.3. После введения предлагаемого регулирования: предлагаемое регулирование не влияет на количество участников отношений</w:t>
            </w:r>
          </w:p>
        </w:tc>
      </w:tr>
      <w:tr w:rsidR="00F743E8" w:rsidRPr="00557934" w14:paraId="455A7D34" w14:textId="77777777" w:rsidTr="00557934">
        <w:tc>
          <w:tcPr>
            <w:tcW w:w="9781" w:type="dxa"/>
            <w:gridSpan w:val="9"/>
          </w:tcPr>
          <w:p w14:paraId="762B8D7C" w14:textId="0AAF306D" w:rsidR="00F743E8" w:rsidRPr="00557934" w:rsidRDefault="000F1D5E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</w:t>
            </w:r>
            <w:r w:rsidR="00F743E8" w:rsidRPr="00557934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4</w:t>
            </w:r>
            <w:r w:rsidR="00F743E8" w:rsidRPr="00557934">
              <w:rPr>
                <w:rFonts w:ascii="Liberation Serif" w:hAnsi="Liberation Serif" w:cs="Liberation Serif"/>
              </w:rPr>
              <w:t>. Источники данных:</w:t>
            </w:r>
          </w:p>
          <w:p w14:paraId="22C2D2E9" w14:textId="77777777" w:rsidR="001D1FFB" w:rsidRDefault="001D1FFB" w:rsidP="00F743E8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proofErr w:type="spellStart"/>
            <w:r>
              <w:rPr>
                <w:rFonts w:ascii="Liberation Serif" w:hAnsi="Liberation Serif" w:cs="Liberation Serif"/>
                <w:iCs/>
              </w:rPr>
              <w:t>Свердловскстат</w:t>
            </w:r>
            <w:proofErr w:type="spellEnd"/>
            <w:r>
              <w:rPr>
                <w:rFonts w:ascii="Liberation Serif" w:hAnsi="Liberation Serif" w:cs="Liberation Serif"/>
                <w:iCs/>
              </w:rPr>
              <w:t xml:space="preserve">; </w:t>
            </w:r>
          </w:p>
          <w:p w14:paraId="5E33F801" w14:textId="77777777" w:rsidR="001D1FFB" w:rsidRDefault="00F743E8" w:rsidP="00F743E8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r w:rsidRPr="000F1D5E">
              <w:rPr>
                <w:rFonts w:ascii="Liberation Serif" w:hAnsi="Liberation Serif" w:cs="Liberation Serif"/>
                <w:iCs/>
              </w:rPr>
              <w:t>Сведения, представленные на официальном сайте Межрайонной инспекции Федеральной налоговой службы №14 по Свердловской области</w:t>
            </w:r>
            <w:r w:rsidR="000F1D5E">
              <w:rPr>
                <w:rFonts w:ascii="Liberation Serif" w:hAnsi="Liberation Serif" w:cs="Liberation Serif"/>
                <w:iCs/>
              </w:rPr>
              <w:t>;</w:t>
            </w:r>
          </w:p>
          <w:p w14:paraId="7FDFBCCA" w14:textId="2721FEAD" w:rsidR="00F743E8" w:rsidRPr="000F1D5E" w:rsidRDefault="000F1D5E" w:rsidP="00F743E8">
            <w:pPr>
              <w:pStyle w:val="ConsPlusNormal"/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 xml:space="preserve"> д</w:t>
            </w:r>
            <w:r w:rsidRPr="000F1D5E">
              <w:rPr>
                <w:rFonts w:ascii="Liberation Serif" w:hAnsi="Liberation Serif" w:cs="Liberation Serif"/>
                <w:iCs/>
              </w:rPr>
              <w:t>ислокация торговых объектов на территории Кушвинского городского округа</w:t>
            </w:r>
          </w:p>
        </w:tc>
      </w:tr>
      <w:tr w:rsidR="00F743E8" w:rsidRPr="00557934" w14:paraId="35FFFFFF" w14:textId="77777777" w:rsidTr="00557934">
        <w:tc>
          <w:tcPr>
            <w:tcW w:w="426" w:type="dxa"/>
          </w:tcPr>
          <w:p w14:paraId="3B821C6B" w14:textId="1942BA2E" w:rsidR="00F743E8" w:rsidRPr="00557934" w:rsidRDefault="00994860" w:rsidP="00F743E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2" w:name="P88"/>
            <w:bookmarkEnd w:id="2"/>
            <w:r>
              <w:rPr>
                <w:rFonts w:ascii="Liberation Serif" w:hAnsi="Liberation Serif" w:cs="Liberation Serif"/>
              </w:rPr>
              <w:t>9</w:t>
            </w:r>
            <w:r w:rsidR="00F743E8" w:rsidRPr="0055793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355" w:type="dxa"/>
            <w:gridSpan w:val="8"/>
          </w:tcPr>
          <w:p w14:paraId="62B28775" w14:textId="77777777" w:rsidR="00F743E8" w:rsidRDefault="00994860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Оценка влияния на конкурентную среду в Свердловской области:</w:t>
            </w:r>
          </w:p>
          <w:p w14:paraId="66827644" w14:textId="35A3E606" w:rsidR="00994860" w:rsidRPr="00994860" w:rsidRDefault="00994860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Предлагаемое регулирование оказывает положительное влияние на конкурентную среду, развитие сети не</w:t>
            </w:r>
            <w:r w:rsidR="0095063E">
              <w:rPr>
                <w:rFonts w:ascii="Liberation Serif" w:hAnsi="Liberation Serif" w:cs="Liberation Serif"/>
                <w:iCs/>
              </w:rPr>
              <w:t>стационарных торговых объектов</w:t>
            </w:r>
            <w:r w:rsidR="00762B50">
              <w:rPr>
                <w:rFonts w:ascii="Liberation Serif" w:hAnsi="Liberation Serif" w:cs="Liberation Serif"/>
                <w:iCs/>
              </w:rPr>
              <w:t xml:space="preserve"> способствует или приведет к удовлетворению населения в обеспечении продовольственными и непродовольственными товарами.</w:t>
            </w:r>
          </w:p>
        </w:tc>
      </w:tr>
      <w:tr w:rsidR="00762B50" w:rsidRPr="00557934" w14:paraId="452F09E3" w14:textId="77777777" w:rsidTr="00557934">
        <w:tc>
          <w:tcPr>
            <w:tcW w:w="426" w:type="dxa"/>
          </w:tcPr>
          <w:p w14:paraId="32EE3F45" w14:textId="70CDACDE" w:rsidR="00762B50" w:rsidRDefault="00762B50" w:rsidP="00F743E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9355" w:type="dxa"/>
            <w:gridSpan w:val="8"/>
          </w:tcPr>
          <w:p w14:paraId="1621D479" w14:textId="77777777" w:rsidR="00762B50" w:rsidRDefault="00D40B81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Описание и оценка видов расходов, выгод (преимуществ)</w:t>
            </w:r>
            <w:r w:rsidR="00CF0B7C">
              <w:rPr>
                <w:rFonts w:ascii="Liberation Serif" w:hAnsi="Liberation Serif" w:cs="Liberation Serif"/>
                <w:iCs/>
              </w:rPr>
              <w:t xml:space="preserve"> субъектов предпринимательской и иной экономической деятельности:</w:t>
            </w:r>
          </w:p>
          <w:p w14:paraId="707CF420" w14:textId="77777777" w:rsidR="00CF0B7C" w:rsidRDefault="00CF0B7C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У субъектов предпринимательской и иной экономической деятельности в связи с рассматриваемым правовым регулированием не возникает дополнительных расходов.</w:t>
            </w:r>
          </w:p>
          <w:p w14:paraId="56D56A9F" w14:textId="01BCBB1B" w:rsidR="001D1FFB" w:rsidRDefault="00965BF0" w:rsidP="00EE7B83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 xml:space="preserve">В соответствии с </w:t>
            </w:r>
            <w:r w:rsidRPr="00965BF0">
              <w:rPr>
                <w:rFonts w:ascii="Liberation Serif" w:hAnsi="Liberation Serif" w:cs="Liberation Serif"/>
                <w:iCs/>
              </w:rPr>
              <w:t>Положение</w:t>
            </w:r>
            <w:r>
              <w:rPr>
                <w:rFonts w:ascii="Liberation Serif" w:hAnsi="Liberation Serif" w:cs="Liberation Serif"/>
                <w:iCs/>
              </w:rPr>
              <w:t xml:space="preserve">м </w:t>
            </w:r>
            <w:r w:rsidRPr="00965BF0">
              <w:rPr>
                <w:rFonts w:ascii="Liberation Serif" w:hAnsi="Liberation Serif" w:cs="Liberation Serif"/>
                <w:iCs/>
              </w:rPr>
              <w:t>о рабочей группе по разработке схемы размещения нестационарных торговых объектов на территории Кушвинского городского округа</w:t>
            </w:r>
            <w:r>
              <w:rPr>
                <w:rFonts w:ascii="Liberation Serif" w:hAnsi="Liberation Serif" w:cs="Liberation Serif"/>
                <w:iCs/>
              </w:rPr>
              <w:t>, утвержденным постановления администрации Кушвинского городского округа от 30.08.2018 № 1138 «</w:t>
            </w:r>
            <w:r w:rsidRPr="00965BF0">
              <w:rPr>
                <w:rFonts w:ascii="Liberation Serif" w:hAnsi="Liberation Serif" w:cs="Liberation Serif"/>
                <w:iCs/>
              </w:rPr>
              <w:t>О разработке схемы размещения нестационарных торговых объектов</w:t>
            </w:r>
            <w:r>
              <w:rPr>
                <w:rFonts w:ascii="Liberation Serif" w:hAnsi="Liberation Serif" w:cs="Liberation Serif"/>
                <w:iCs/>
              </w:rPr>
              <w:t xml:space="preserve"> </w:t>
            </w:r>
            <w:r w:rsidRPr="00965BF0">
              <w:rPr>
                <w:rFonts w:ascii="Liberation Serif" w:hAnsi="Liberation Serif" w:cs="Liberation Serif"/>
                <w:iCs/>
              </w:rPr>
              <w:t>на территории Кушвинского городского округа</w:t>
            </w:r>
            <w:r>
              <w:rPr>
                <w:rFonts w:ascii="Liberation Serif" w:hAnsi="Liberation Serif" w:cs="Liberation Serif"/>
                <w:iCs/>
              </w:rPr>
              <w:t>» субъект</w:t>
            </w:r>
            <w:r w:rsidR="00EE7B83">
              <w:rPr>
                <w:rFonts w:ascii="Liberation Serif" w:hAnsi="Liberation Serif" w:cs="Liberation Serif"/>
                <w:iCs/>
              </w:rPr>
              <w:t xml:space="preserve"> </w:t>
            </w:r>
            <w:r>
              <w:rPr>
                <w:rFonts w:ascii="Liberation Serif" w:hAnsi="Liberation Serif" w:cs="Liberation Serif"/>
                <w:iCs/>
              </w:rPr>
              <w:t xml:space="preserve">несет </w:t>
            </w:r>
            <w:r w:rsidR="00EE7B83">
              <w:rPr>
                <w:rFonts w:ascii="Liberation Serif" w:hAnsi="Liberation Serif" w:cs="Liberation Serif"/>
                <w:iCs/>
              </w:rPr>
              <w:t>следующие издержки:</w:t>
            </w:r>
          </w:p>
          <w:p w14:paraId="78FE0C69" w14:textId="40629EC6" w:rsidR="00873C52" w:rsidRPr="00873C52" w:rsidRDefault="00873C52" w:rsidP="00965BF0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Субъекты предпринимательской и иной экономической деятельности дополнительно понесут расходы на участие в аукционе с целью получения права на размещение нестационарного торгового объекта (подготовка документации) и заключение договора (оплата суммы ежегодной платы в рамках заключенного договора).</w:t>
            </w:r>
          </w:p>
        </w:tc>
      </w:tr>
      <w:tr w:rsidR="00762B50" w:rsidRPr="00557934" w14:paraId="1D7E1932" w14:textId="77777777" w:rsidTr="00557934">
        <w:tc>
          <w:tcPr>
            <w:tcW w:w="426" w:type="dxa"/>
          </w:tcPr>
          <w:p w14:paraId="187D99FD" w14:textId="7799E73D" w:rsidR="00762B50" w:rsidRDefault="00A67D2D" w:rsidP="00F743E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9355" w:type="dxa"/>
            <w:gridSpan w:val="8"/>
          </w:tcPr>
          <w:p w14:paraId="0833A1D1" w14:textId="77777777" w:rsidR="00762B50" w:rsidRDefault="00A67D2D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Описание видов расходов (возможных поступлений) бюджетов бюджетной системы РФ и количественная оценка (в т.ч. с приведением оценки изменения трудозатрат и (или) потребностей в иных ресурсах):</w:t>
            </w:r>
          </w:p>
          <w:p w14:paraId="2589408D" w14:textId="1A5319DC" w:rsidR="00A67D2D" w:rsidRDefault="00A67D2D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iCs/>
              </w:rPr>
              <w:t>Подготовка документации для внесения предлагаемого регулирования обеспечивается в рамках выполнения основных должностных обязанностей за счет средств местного бюджета, направленных на выплату заработной платы.</w:t>
            </w:r>
          </w:p>
        </w:tc>
      </w:tr>
      <w:tr w:rsidR="00F743E8" w:rsidRPr="00557934" w14:paraId="08B86DC9" w14:textId="77777777" w:rsidTr="00557934">
        <w:tc>
          <w:tcPr>
            <w:tcW w:w="426" w:type="dxa"/>
          </w:tcPr>
          <w:p w14:paraId="390CA5B1" w14:textId="5DF6287B" w:rsidR="00F743E8" w:rsidRPr="00557934" w:rsidRDefault="00762B50" w:rsidP="00F743E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3" w:name="P90"/>
            <w:bookmarkEnd w:id="3"/>
            <w:r>
              <w:rPr>
                <w:rFonts w:ascii="Liberation Serif" w:hAnsi="Liberation Serif" w:cs="Liberation Serif"/>
              </w:rPr>
              <w:t>1</w:t>
            </w:r>
            <w:r w:rsidR="0008566C">
              <w:rPr>
                <w:rFonts w:ascii="Liberation Serif" w:hAnsi="Liberation Serif" w:cs="Liberation Serif"/>
              </w:rPr>
              <w:t>2</w:t>
            </w:r>
            <w:r w:rsidR="00F743E8" w:rsidRPr="0055793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355" w:type="dxa"/>
            <w:gridSpan w:val="8"/>
          </w:tcPr>
          <w:p w14:paraId="353D38CA" w14:textId="77777777" w:rsidR="00F743E8" w:rsidRPr="00557934" w:rsidRDefault="00F743E8" w:rsidP="00F743E8">
            <w:pPr>
              <w:pStyle w:val="ConsPlusNormal"/>
              <w:rPr>
                <w:rFonts w:ascii="Liberation Serif" w:hAnsi="Liberation Serif" w:cs="Liberation Serif"/>
              </w:rPr>
            </w:pPr>
            <w:r w:rsidRPr="00557934">
              <w:rPr>
                <w:rFonts w:ascii="Liberation Serif" w:hAnsi="Liberation Serif" w:cs="Liberation Serif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F743E8" w:rsidRPr="00557934" w14:paraId="2F1E4939" w14:textId="77777777" w:rsidTr="00557934">
        <w:tc>
          <w:tcPr>
            <w:tcW w:w="2269" w:type="dxa"/>
            <w:gridSpan w:val="2"/>
          </w:tcPr>
          <w:p w14:paraId="265867AD" w14:textId="5F65F2AD" w:rsidR="00F743E8" w:rsidRPr="00557934" w:rsidRDefault="00CE05BA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="00F743E8" w:rsidRPr="00557934">
              <w:rPr>
                <w:rFonts w:ascii="Liberation Serif" w:hAnsi="Liberation Serif" w:cs="Liberation Serif"/>
              </w:rPr>
              <w:t xml:space="preserve">.1. Мероприятия, необходимые для достижения целей </w:t>
            </w:r>
            <w:r w:rsidR="00F743E8" w:rsidRPr="00557934">
              <w:rPr>
                <w:rFonts w:ascii="Liberation Serif" w:hAnsi="Liberation Serif" w:cs="Liberation Serif"/>
              </w:rPr>
              <w:lastRenderedPageBreak/>
              <w:t>регулирования</w:t>
            </w:r>
          </w:p>
        </w:tc>
        <w:tc>
          <w:tcPr>
            <w:tcW w:w="1134" w:type="dxa"/>
          </w:tcPr>
          <w:p w14:paraId="288E1F68" w14:textId="68DF6354" w:rsidR="00F743E8" w:rsidRPr="00557934" w:rsidRDefault="00E424E7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12</w:t>
            </w:r>
            <w:r w:rsidR="00F743E8" w:rsidRPr="00557934">
              <w:rPr>
                <w:rFonts w:ascii="Liberation Serif" w:hAnsi="Liberation Serif" w:cs="Liberation Serif"/>
              </w:rPr>
              <w:t>.2. Сроки</w:t>
            </w:r>
          </w:p>
        </w:tc>
        <w:tc>
          <w:tcPr>
            <w:tcW w:w="2126" w:type="dxa"/>
            <w:gridSpan w:val="3"/>
          </w:tcPr>
          <w:p w14:paraId="6F579E2A" w14:textId="4596ECC0" w:rsidR="00F743E8" w:rsidRPr="00557934" w:rsidRDefault="00E424E7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="00F743E8" w:rsidRPr="00557934">
              <w:rPr>
                <w:rFonts w:ascii="Liberation Serif" w:hAnsi="Liberation Serif" w:cs="Liberation Serif"/>
              </w:rPr>
              <w:t>.3. Описание ожидаемого результата</w:t>
            </w:r>
          </w:p>
        </w:tc>
        <w:tc>
          <w:tcPr>
            <w:tcW w:w="1843" w:type="dxa"/>
            <w:gridSpan w:val="2"/>
          </w:tcPr>
          <w:p w14:paraId="0F5B92BE" w14:textId="68074080" w:rsidR="00F743E8" w:rsidRPr="00557934" w:rsidRDefault="00E424E7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="00F743E8" w:rsidRPr="00557934">
              <w:rPr>
                <w:rFonts w:ascii="Liberation Serif" w:hAnsi="Liberation Serif" w:cs="Liberation Serif"/>
              </w:rPr>
              <w:t>.4. Объем финансирования</w:t>
            </w:r>
          </w:p>
        </w:tc>
        <w:tc>
          <w:tcPr>
            <w:tcW w:w="2409" w:type="dxa"/>
          </w:tcPr>
          <w:p w14:paraId="471942A3" w14:textId="664A3A8A" w:rsidR="00F743E8" w:rsidRPr="00557934" w:rsidRDefault="00E424E7" w:rsidP="00F743E8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="00F743E8" w:rsidRPr="00557934">
              <w:rPr>
                <w:rFonts w:ascii="Liberation Serif" w:hAnsi="Liberation Serif" w:cs="Liberation Serif"/>
              </w:rPr>
              <w:t>.5. Источник финансирования</w:t>
            </w:r>
          </w:p>
        </w:tc>
      </w:tr>
      <w:tr w:rsidR="00F743E8" w:rsidRPr="00557934" w14:paraId="2504FD57" w14:textId="77777777" w:rsidTr="00557934">
        <w:tc>
          <w:tcPr>
            <w:tcW w:w="2269" w:type="dxa"/>
            <w:gridSpan w:val="2"/>
          </w:tcPr>
          <w:p w14:paraId="37EBD9A9" w14:textId="452C78D6" w:rsidR="00F743E8" w:rsidRPr="00F501BC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F501BC">
              <w:rPr>
                <w:rFonts w:ascii="Liberation Serif" w:hAnsi="Liberation Serif" w:cs="Liberation Serif"/>
                <w:iCs/>
              </w:rPr>
              <w:t xml:space="preserve">Опубликование принятого постановления в газете «Муниципальный вестник» и размещение на </w:t>
            </w:r>
            <w:r w:rsidRPr="00F501BC">
              <w:rPr>
                <w:rFonts w:ascii="Liberation Serif" w:eastAsia="Calibri" w:hAnsi="Liberation Serif" w:cs="Liberation Serif"/>
                <w:iCs/>
                <w:szCs w:val="24"/>
                <w:lang w:eastAsia="en-US"/>
              </w:rPr>
              <w:t>официальном сайте Кушвинского городского округа в сети Интернет</w:t>
            </w:r>
          </w:p>
        </w:tc>
        <w:tc>
          <w:tcPr>
            <w:tcW w:w="1134" w:type="dxa"/>
          </w:tcPr>
          <w:p w14:paraId="6E0A0CF2" w14:textId="676961E4" w:rsidR="00F743E8" w:rsidRPr="00F501BC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F501BC">
              <w:rPr>
                <w:rFonts w:ascii="Liberation Serif" w:hAnsi="Liberation Serif" w:cs="Liberation Serif"/>
                <w:iCs/>
              </w:rPr>
              <w:t>2024 год</w:t>
            </w:r>
          </w:p>
        </w:tc>
        <w:tc>
          <w:tcPr>
            <w:tcW w:w="2126" w:type="dxa"/>
            <w:gridSpan w:val="3"/>
          </w:tcPr>
          <w:p w14:paraId="129F96FA" w14:textId="77777777" w:rsidR="00F743E8" w:rsidRPr="00F501BC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F501BC">
              <w:rPr>
                <w:rFonts w:ascii="Liberation Serif" w:hAnsi="Liberation Serif" w:cs="Liberation Serif"/>
                <w:iCs/>
              </w:rPr>
              <w:t>Информирование заинтересованных лиц</w:t>
            </w:r>
          </w:p>
        </w:tc>
        <w:tc>
          <w:tcPr>
            <w:tcW w:w="1843" w:type="dxa"/>
            <w:gridSpan w:val="2"/>
          </w:tcPr>
          <w:p w14:paraId="0F6FC06D" w14:textId="77777777" w:rsidR="00F743E8" w:rsidRPr="00F501BC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F501BC">
              <w:rPr>
                <w:rFonts w:ascii="Liberation Serif" w:hAnsi="Liberation Serif" w:cs="Liberation Serif"/>
                <w:iCs/>
              </w:rPr>
              <w:t>Не предусмотрено</w:t>
            </w:r>
          </w:p>
        </w:tc>
        <w:tc>
          <w:tcPr>
            <w:tcW w:w="2409" w:type="dxa"/>
          </w:tcPr>
          <w:p w14:paraId="4D35D3A3" w14:textId="77777777" w:rsidR="00F743E8" w:rsidRPr="00F501BC" w:rsidRDefault="00F743E8" w:rsidP="00F743E8">
            <w:pPr>
              <w:pStyle w:val="ConsPlusNormal"/>
              <w:rPr>
                <w:rFonts w:ascii="Liberation Serif" w:hAnsi="Liberation Serif" w:cs="Liberation Serif"/>
                <w:iCs/>
              </w:rPr>
            </w:pPr>
            <w:r w:rsidRPr="00F501BC">
              <w:rPr>
                <w:rFonts w:ascii="Liberation Serif" w:hAnsi="Liberation Serif" w:cs="Liberation Serif"/>
                <w:iCs/>
              </w:rPr>
              <w:t>Не предусмотрено</w:t>
            </w:r>
          </w:p>
        </w:tc>
      </w:tr>
    </w:tbl>
    <w:p w14:paraId="7E4BD2DD" w14:textId="77777777" w:rsidR="00543463" w:rsidRPr="00557934" w:rsidRDefault="00543463" w:rsidP="00543463">
      <w:pPr>
        <w:pStyle w:val="ConsPlusNormal"/>
        <w:rPr>
          <w:rFonts w:ascii="Liberation Serif" w:hAnsi="Liberation Serif" w:cs="Liberation Serif"/>
        </w:rPr>
      </w:pPr>
    </w:p>
    <w:p w14:paraId="5D07C1CB" w14:textId="77777777" w:rsidR="00543463" w:rsidRPr="00557934" w:rsidRDefault="00543463" w:rsidP="00543463">
      <w:pPr>
        <w:pStyle w:val="ConsPlusNormal"/>
        <w:rPr>
          <w:rFonts w:ascii="Liberation Serif" w:hAnsi="Liberation Serif" w:cs="Liberation Serif"/>
        </w:rPr>
      </w:pPr>
    </w:p>
    <w:p w14:paraId="79146357" w14:textId="77777777" w:rsidR="00C331F3" w:rsidRPr="00C331F3" w:rsidRDefault="00C331F3" w:rsidP="00C331F3">
      <w:pPr>
        <w:pStyle w:val="ConsPlusNormal"/>
        <w:rPr>
          <w:rFonts w:ascii="Liberation Serif" w:hAnsi="Liberation Serif" w:cs="Liberation Serif"/>
          <w:bCs/>
          <w:szCs w:val="24"/>
        </w:rPr>
      </w:pPr>
      <w:r w:rsidRPr="00C331F3">
        <w:rPr>
          <w:rFonts w:ascii="Liberation Serif" w:hAnsi="Liberation Serif" w:cs="Liberation Serif"/>
          <w:bCs/>
          <w:szCs w:val="24"/>
        </w:rPr>
        <w:t xml:space="preserve">Начальник отдела по развитию потребительского рынка, </w:t>
      </w:r>
    </w:p>
    <w:p w14:paraId="1E33F20D" w14:textId="77777777" w:rsidR="00C331F3" w:rsidRPr="00C331F3" w:rsidRDefault="00C331F3" w:rsidP="00C331F3">
      <w:pPr>
        <w:pStyle w:val="ConsPlusNormal"/>
        <w:rPr>
          <w:rFonts w:ascii="Liberation Serif" w:hAnsi="Liberation Serif" w:cs="Liberation Serif"/>
          <w:bCs/>
          <w:szCs w:val="24"/>
        </w:rPr>
      </w:pPr>
      <w:r w:rsidRPr="00C331F3">
        <w:rPr>
          <w:rFonts w:ascii="Liberation Serif" w:hAnsi="Liberation Serif" w:cs="Liberation Serif"/>
          <w:bCs/>
          <w:szCs w:val="24"/>
        </w:rPr>
        <w:t xml:space="preserve">предпринимательства, транспорта и экологии </w:t>
      </w:r>
    </w:p>
    <w:p w14:paraId="2AB27A66" w14:textId="49D9907F" w:rsidR="00543463" w:rsidRPr="0094688D" w:rsidRDefault="00C331F3" w:rsidP="00C331F3">
      <w:pPr>
        <w:pStyle w:val="ConsPlusNormal"/>
        <w:rPr>
          <w:rFonts w:ascii="Liberation Serif" w:hAnsi="Liberation Serif" w:cs="Liberation Serif"/>
          <w:szCs w:val="24"/>
        </w:rPr>
      </w:pPr>
      <w:r w:rsidRPr="0094688D">
        <w:rPr>
          <w:rFonts w:ascii="Liberation Serif" w:hAnsi="Liberation Serif" w:cs="Liberation Serif"/>
          <w:bCs/>
          <w:szCs w:val="24"/>
        </w:rPr>
        <w:t xml:space="preserve">администрации Кушвинского городского округа </w:t>
      </w:r>
      <w:r w:rsidRPr="0094688D">
        <w:rPr>
          <w:rFonts w:ascii="Liberation Serif" w:hAnsi="Liberation Serif" w:cs="Liberation Serif"/>
          <w:bCs/>
          <w:szCs w:val="24"/>
        </w:rPr>
        <w:tab/>
      </w:r>
      <w:r w:rsidRPr="0094688D">
        <w:rPr>
          <w:rFonts w:ascii="Liberation Serif" w:hAnsi="Liberation Serif" w:cs="Liberation Serif"/>
          <w:bCs/>
          <w:szCs w:val="24"/>
        </w:rPr>
        <w:tab/>
        <w:t xml:space="preserve">                 Е.Н. </w:t>
      </w:r>
      <w:proofErr w:type="spellStart"/>
      <w:r w:rsidRPr="0094688D">
        <w:rPr>
          <w:rFonts w:ascii="Liberation Serif" w:hAnsi="Liberation Serif" w:cs="Liberation Serif"/>
          <w:bCs/>
          <w:szCs w:val="24"/>
        </w:rPr>
        <w:t>Таможникова</w:t>
      </w:r>
      <w:proofErr w:type="spellEnd"/>
    </w:p>
    <w:p w14:paraId="20632F88" w14:textId="77777777" w:rsidR="0049045A" w:rsidRPr="0094688D" w:rsidRDefault="0049045A" w:rsidP="0049045A">
      <w:pPr>
        <w:pStyle w:val="ConsPlusNormal"/>
        <w:rPr>
          <w:rFonts w:ascii="Liberation Serif" w:hAnsi="Liberation Serif" w:cs="Liberation Serif"/>
          <w:szCs w:val="24"/>
        </w:rPr>
      </w:pPr>
      <w:r w:rsidRPr="0094688D">
        <w:rPr>
          <w:rFonts w:ascii="Liberation Serif" w:hAnsi="Liberation Serif" w:cs="Liberation Serif"/>
          <w:szCs w:val="24"/>
        </w:rPr>
        <w:t>____________</w:t>
      </w:r>
    </w:p>
    <w:p w14:paraId="1C0E56B3" w14:textId="6BA2FCB3" w:rsidR="00543463" w:rsidRPr="00557934" w:rsidRDefault="006C7BF4" w:rsidP="0049045A">
      <w:pPr>
        <w:pStyle w:val="ConsPlusNormal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</w:t>
      </w:r>
      <w:r w:rsidR="0049045A" w:rsidRPr="00557934">
        <w:rPr>
          <w:rFonts w:ascii="Liberation Serif" w:hAnsi="Liberation Serif" w:cs="Liberation Serif"/>
        </w:rPr>
        <w:t>ата</w:t>
      </w:r>
    </w:p>
    <w:p w14:paraId="6D20DAFB" w14:textId="77777777" w:rsidR="003D45AA" w:rsidRPr="00557934" w:rsidRDefault="003D45AA" w:rsidP="00543463">
      <w:pPr>
        <w:pStyle w:val="ConsPlusNormal"/>
        <w:rPr>
          <w:rFonts w:ascii="Liberation Serif" w:hAnsi="Liberation Serif" w:cs="Liberation Serif"/>
        </w:rPr>
      </w:pPr>
    </w:p>
    <w:p w14:paraId="207DB3BD" w14:textId="77777777" w:rsidR="003D45AA" w:rsidRPr="00557934" w:rsidRDefault="003D45AA" w:rsidP="00543463">
      <w:pPr>
        <w:pStyle w:val="ConsPlusNormal"/>
        <w:rPr>
          <w:rFonts w:ascii="Liberation Serif" w:hAnsi="Liberation Serif" w:cs="Liberation Serif"/>
        </w:rPr>
      </w:pPr>
    </w:p>
    <w:p w14:paraId="11652A83" w14:textId="77777777" w:rsidR="001F324E" w:rsidRPr="00557934" w:rsidRDefault="001F324E" w:rsidP="00543463">
      <w:pPr>
        <w:pStyle w:val="ConsPlusNormal"/>
        <w:rPr>
          <w:rFonts w:ascii="Liberation Serif" w:hAnsi="Liberation Serif" w:cs="Liberation Serif"/>
        </w:rPr>
      </w:pPr>
    </w:p>
    <w:p w14:paraId="2049C5DE" w14:textId="77777777" w:rsidR="003D45AA" w:rsidRPr="00557934" w:rsidRDefault="003D45AA" w:rsidP="00543463">
      <w:pPr>
        <w:pStyle w:val="ConsPlusNormal"/>
        <w:rPr>
          <w:rFonts w:ascii="Liberation Serif" w:hAnsi="Liberation Serif" w:cs="Liberation Serif"/>
        </w:rPr>
      </w:pPr>
    </w:p>
    <w:sectPr w:rsidR="003D45AA" w:rsidRPr="00557934" w:rsidSect="00676FB3">
      <w:headerReference w:type="default" r:id="rId7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A45DF" w14:textId="77777777" w:rsidR="00306EF8" w:rsidRDefault="00306EF8" w:rsidP="00676FB3">
      <w:r>
        <w:separator/>
      </w:r>
    </w:p>
  </w:endnote>
  <w:endnote w:type="continuationSeparator" w:id="0">
    <w:p w14:paraId="7CD993AA" w14:textId="77777777" w:rsidR="00306EF8" w:rsidRDefault="00306EF8" w:rsidP="0067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1E0C" w14:textId="77777777" w:rsidR="00306EF8" w:rsidRDefault="00306EF8" w:rsidP="00676FB3">
      <w:r>
        <w:separator/>
      </w:r>
    </w:p>
  </w:footnote>
  <w:footnote w:type="continuationSeparator" w:id="0">
    <w:p w14:paraId="03FF3010" w14:textId="77777777" w:rsidR="00306EF8" w:rsidRDefault="00306EF8" w:rsidP="0067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381470"/>
      <w:docPartObj>
        <w:docPartGallery w:val="Page Numbers (Top of Page)"/>
        <w:docPartUnique/>
      </w:docPartObj>
    </w:sdtPr>
    <w:sdtContent>
      <w:p w14:paraId="22351812" w14:textId="336A2080" w:rsidR="00676FB3" w:rsidRDefault="00676F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C38C4" w14:textId="77777777" w:rsidR="00676FB3" w:rsidRDefault="00676F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B5"/>
    <w:rsid w:val="0008566C"/>
    <w:rsid w:val="000C0FBB"/>
    <w:rsid w:val="000C116A"/>
    <w:rsid w:val="000F1D5E"/>
    <w:rsid w:val="00125AFF"/>
    <w:rsid w:val="00130952"/>
    <w:rsid w:val="00135BFD"/>
    <w:rsid w:val="001A56B1"/>
    <w:rsid w:val="001C7866"/>
    <w:rsid w:val="001D1FFB"/>
    <w:rsid w:val="001E27F3"/>
    <w:rsid w:val="001F324E"/>
    <w:rsid w:val="001F39CD"/>
    <w:rsid w:val="00263202"/>
    <w:rsid w:val="002B5413"/>
    <w:rsid w:val="00306EF8"/>
    <w:rsid w:val="00334EC6"/>
    <w:rsid w:val="0039426C"/>
    <w:rsid w:val="003B5FD0"/>
    <w:rsid w:val="003C6356"/>
    <w:rsid w:val="003D45AA"/>
    <w:rsid w:val="003E4368"/>
    <w:rsid w:val="004117FB"/>
    <w:rsid w:val="0042097F"/>
    <w:rsid w:val="00433AAA"/>
    <w:rsid w:val="00453B5E"/>
    <w:rsid w:val="00476613"/>
    <w:rsid w:val="0049045A"/>
    <w:rsid w:val="004C3841"/>
    <w:rsid w:val="004D4EFC"/>
    <w:rsid w:val="005229F4"/>
    <w:rsid w:val="00543463"/>
    <w:rsid w:val="00557934"/>
    <w:rsid w:val="0057130F"/>
    <w:rsid w:val="00576690"/>
    <w:rsid w:val="00594A61"/>
    <w:rsid w:val="00641DDA"/>
    <w:rsid w:val="00676FB3"/>
    <w:rsid w:val="006C7BF4"/>
    <w:rsid w:val="006F3DCD"/>
    <w:rsid w:val="00712B24"/>
    <w:rsid w:val="00714454"/>
    <w:rsid w:val="0075093E"/>
    <w:rsid w:val="00762B50"/>
    <w:rsid w:val="0077701F"/>
    <w:rsid w:val="00783F7D"/>
    <w:rsid w:val="007B0676"/>
    <w:rsid w:val="007D6B69"/>
    <w:rsid w:val="00853922"/>
    <w:rsid w:val="00873C52"/>
    <w:rsid w:val="008826BE"/>
    <w:rsid w:val="00882933"/>
    <w:rsid w:val="00891846"/>
    <w:rsid w:val="008F4BBB"/>
    <w:rsid w:val="008F575B"/>
    <w:rsid w:val="0094688D"/>
    <w:rsid w:val="0095063E"/>
    <w:rsid w:val="00965BF0"/>
    <w:rsid w:val="00994860"/>
    <w:rsid w:val="009D3060"/>
    <w:rsid w:val="009F4735"/>
    <w:rsid w:val="00A070D0"/>
    <w:rsid w:val="00A11DAA"/>
    <w:rsid w:val="00A2685E"/>
    <w:rsid w:val="00A665EB"/>
    <w:rsid w:val="00A6713F"/>
    <w:rsid w:val="00A67D2D"/>
    <w:rsid w:val="00AD2D20"/>
    <w:rsid w:val="00B2114A"/>
    <w:rsid w:val="00B75DA3"/>
    <w:rsid w:val="00BB08C8"/>
    <w:rsid w:val="00BB68DB"/>
    <w:rsid w:val="00BE62FF"/>
    <w:rsid w:val="00C237C3"/>
    <w:rsid w:val="00C331F3"/>
    <w:rsid w:val="00C619E7"/>
    <w:rsid w:val="00C726ED"/>
    <w:rsid w:val="00C825C8"/>
    <w:rsid w:val="00C828B3"/>
    <w:rsid w:val="00CD42D1"/>
    <w:rsid w:val="00CE05BA"/>
    <w:rsid w:val="00CE2B43"/>
    <w:rsid w:val="00CF0B7C"/>
    <w:rsid w:val="00D27DB8"/>
    <w:rsid w:val="00D40B81"/>
    <w:rsid w:val="00DB6403"/>
    <w:rsid w:val="00DE4762"/>
    <w:rsid w:val="00E03BA7"/>
    <w:rsid w:val="00E37B23"/>
    <w:rsid w:val="00E424E7"/>
    <w:rsid w:val="00EE7B83"/>
    <w:rsid w:val="00F17F47"/>
    <w:rsid w:val="00F37E71"/>
    <w:rsid w:val="00F501BC"/>
    <w:rsid w:val="00F55BB5"/>
    <w:rsid w:val="00F743E8"/>
    <w:rsid w:val="00F86D4A"/>
    <w:rsid w:val="00F879D9"/>
    <w:rsid w:val="00F918AC"/>
    <w:rsid w:val="00FA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B74F"/>
  <w15:chartTrackingRefBased/>
  <w15:docId w15:val="{E703907C-A985-415C-B547-E362521F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F918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1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14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Unresolved Mention"/>
    <w:basedOn w:val="a0"/>
    <w:uiPriority w:val="99"/>
    <w:semiHidden/>
    <w:unhideWhenUsed/>
    <w:rsid w:val="00BB08C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76F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6F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6F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EA5A-4123-459D-9209-41BFA6F6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2020-02-28T07:21:00Z</cp:lastPrinted>
  <dcterms:created xsi:type="dcterms:W3CDTF">2020-02-27T10:17:00Z</dcterms:created>
  <dcterms:modified xsi:type="dcterms:W3CDTF">2024-10-09T10:53:00Z</dcterms:modified>
</cp:coreProperties>
</file>